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9F32" w14:textId="77777777" w:rsidR="00DB61BD" w:rsidRPr="00DB61BD" w:rsidRDefault="00DB61BD" w:rsidP="00DB61BD">
      <w:pPr>
        <w:rPr>
          <w:rFonts w:ascii="Calibri Light" w:eastAsia="Calibri" w:hAnsi="Calibri Light" w:cs="Calibri Light"/>
          <w:b/>
          <w:kern w:val="0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8"/>
          <w14:ligatures w14:val="none"/>
        </w:rPr>
        <w:t>Prilog</w:t>
      </w:r>
    </w:p>
    <w:p w14:paraId="059BFCD0" w14:textId="77777777" w:rsidR="00DB61BD" w:rsidRPr="00DB61BD" w:rsidRDefault="00DB61BD" w:rsidP="00DB61BD">
      <w:pPr>
        <w:spacing w:before="60" w:after="6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OBRAZAC ZA OPIS PROGRAMA NEFORMALNOG/FORMALNOG</w:t>
      </w:r>
      <w:r w:rsidRPr="00DB61BD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OBRAZOVANJA ODRASLIH</w:t>
      </w:r>
    </w:p>
    <w:p w14:paraId="4C3E5B27" w14:textId="77777777" w:rsidR="00DB61BD" w:rsidRPr="00DB61BD" w:rsidRDefault="00DB61BD" w:rsidP="00DB61BD">
      <w:pPr>
        <w:spacing w:before="60" w:after="60" w:line="240" w:lineRule="auto"/>
        <w:jc w:val="center"/>
        <w:rPr>
          <w:rFonts w:ascii="Calibri Light" w:eastAsia="Calibri" w:hAnsi="Calibri Light" w:cs="Calibri Light"/>
          <w:b/>
          <w:kern w:val="0"/>
          <w:sz w:val="24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24"/>
          <w14:ligatures w14:val="none"/>
        </w:rPr>
        <w:t>ZA STJECANJE KOMPETENCIJA POTREBNIH ZA RAD</w:t>
      </w:r>
    </w:p>
    <w:p w14:paraId="0F3BCBBA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283"/>
        <w:gridCol w:w="645"/>
        <w:gridCol w:w="1920"/>
        <w:gridCol w:w="1920"/>
      </w:tblGrid>
      <w:tr w:rsidR="00DB61BD" w:rsidRPr="00DB61BD" w14:paraId="0D10B7D0" w14:textId="77777777" w:rsidTr="00DB61BD">
        <w:tc>
          <w:tcPr>
            <w:tcW w:w="9016" w:type="dxa"/>
            <w:gridSpan w:val="6"/>
            <w:shd w:val="clear" w:color="auto" w:fill="FFC000"/>
            <w:vAlign w:val="center"/>
          </w:tcPr>
          <w:p w14:paraId="040348E9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</w:rPr>
              <w:t>I. OPĆI DIO</w:t>
            </w:r>
          </w:p>
        </w:tc>
      </w:tr>
      <w:tr w:rsidR="00DB61BD" w:rsidRPr="00DB61BD" w14:paraId="541BD787" w14:textId="77777777" w:rsidTr="00F46154">
        <w:tc>
          <w:tcPr>
            <w:tcW w:w="3256" w:type="dxa"/>
            <w:vMerge w:val="restart"/>
            <w:vAlign w:val="center"/>
          </w:tcPr>
          <w:p w14:paraId="55685DA2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Izvoditelj programa</w:t>
            </w:r>
          </w:p>
        </w:tc>
        <w:tc>
          <w:tcPr>
            <w:tcW w:w="992" w:type="dxa"/>
            <w:vAlign w:val="center"/>
          </w:tcPr>
          <w:p w14:paraId="1FDCFD19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Naziv:</w:t>
            </w:r>
          </w:p>
        </w:tc>
        <w:tc>
          <w:tcPr>
            <w:tcW w:w="4768" w:type="dxa"/>
            <w:gridSpan w:val="4"/>
            <w:vAlign w:val="center"/>
          </w:tcPr>
          <w:p w14:paraId="7BE67B7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1391289" w14:textId="77777777" w:rsidTr="00F46154">
        <w:tc>
          <w:tcPr>
            <w:tcW w:w="3256" w:type="dxa"/>
            <w:vMerge/>
            <w:vAlign w:val="center"/>
          </w:tcPr>
          <w:p w14:paraId="4B283893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F33C5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Adresa:</w:t>
            </w:r>
          </w:p>
        </w:tc>
        <w:tc>
          <w:tcPr>
            <w:tcW w:w="4768" w:type="dxa"/>
            <w:gridSpan w:val="4"/>
            <w:vAlign w:val="center"/>
          </w:tcPr>
          <w:p w14:paraId="1F41FAA3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2861B21B" w14:textId="77777777" w:rsidTr="00F46154">
        <w:tc>
          <w:tcPr>
            <w:tcW w:w="3256" w:type="dxa"/>
            <w:vMerge w:val="restart"/>
            <w:vAlign w:val="center"/>
          </w:tcPr>
          <w:p w14:paraId="4588EB02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Partneri u izvođenju programa</w:t>
            </w:r>
          </w:p>
          <w:p w14:paraId="30AC9261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(ako postoji/postoje)</w:t>
            </w:r>
          </w:p>
        </w:tc>
        <w:tc>
          <w:tcPr>
            <w:tcW w:w="992" w:type="dxa"/>
            <w:vAlign w:val="center"/>
          </w:tcPr>
          <w:p w14:paraId="6778673B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Naziv i adresa:</w:t>
            </w:r>
          </w:p>
        </w:tc>
        <w:tc>
          <w:tcPr>
            <w:tcW w:w="4768" w:type="dxa"/>
            <w:gridSpan w:val="4"/>
            <w:vAlign w:val="center"/>
          </w:tcPr>
          <w:p w14:paraId="111D340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0633DD1" w14:textId="77777777" w:rsidTr="00F46154">
        <w:tc>
          <w:tcPr>
            <w:tcW w:w="3256" w:type="dxa"/>
            <w:vMerge/>
            <w:vAlign w:val="center"/>
          </w:tcPr>
          <w:p w14:paraId="46FA8D2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</w:rPr>
            </w:pPr>
          </w:p>
        </w:tc>
        <w:tc>
          <w:tcPr>
            <w:tcW w:w="5760" w:type="dxa"/>
            <w:gridSpan w:val="5"/>
            <w:vAlign w:val="center"/>
          </w:tcPr>
          <w:p w14:paraId="1506C93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6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</w:rPr>
              <w:t>(*Napomena: prema potrebi dodati nove redtke ako postoji više partnera)</w:t>
            </w:r>
          </w:p>
        </w:tc>
      </w:tr>
      <w:tr w:rsidR="00DB61BD" w:rsidRPr="00DB61BD" w14:paraId="5FB39C0B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3A47632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3ACCE590" w14:textId="77777777" w:rsidTr="00F46154">
        <w:tc>
          <w:tcPr>
            <w:tcW w:w="3256" w:type="dxa"/>
            <w:vAlign w:val="center"/>
          </w:tcPr>
          <w:p w14:paraId="087639C7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programa</w:t>
            </w:r>
          </w:p>
        </w:tc>
        <w:tc>
          <w:tcPr>
            <w:tcW w:w="5760" w:type="dxa"/>
            <w:gridSpan w:val="5"/>
            <w:vAlign w:val="center"/>
          </w:tcPr>
          <w:p w14:paraId="3A932A5C" w14:textId="68ABE75A" w:rsidR="00DB61BD" w:rsidRPr="00DB61BD" w:rsidRDefault="005F386F" w:rsidP="00DB61BD">
            <w:pPr>
              <w:spacing w:before="60" w:after="60"/>
              <w:rPr>
                <w:rFonts w:ascii="Calibri Light" w:eastAsia="Calibri" w:hAnsi="Calibri Light" w:cs="Calibri Light"/>
                <w:b/>
                <w:sz w:val="20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 xml:space="preserve">Program </w:t>
            </w:r>
            <w:r w:rsidR="002E490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neformalnog obrazovanja</w:t>
            </w:r>
            <w:r w:rsidR="007A1B2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 xml:space="preserve"> - 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pružanj</w:t>
            </w:r>
            <w:r w:rsidR="005A126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e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 xml:space="preserve"> uslug</w:t>
            </w:r>
            <w:r w:rsidR="00166B78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a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 xml:space="preserve"> osobne asistencije/</w:t>
            </w:r>
            <w:r w:rsidR="00ED6222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 xml:space="preserve">Komunikacijski </w:t>
            </w:r>
            <w:r w:rsidR="00683024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posrednik</w:t>
            </w:r>
          </w:p>
        </w:tc>
      </w:tr>
      <w:tr w:rsidR="00DB61BD" w:rsidRPr="00DB61BD" w14:paraId="36B44EB8" w14:textId="77777777" w:rsidTr="00F46154">
        <w:tc>
          <w:tcPr>
            <w:tcW w:w="3256" w:type="dxa"/>
            <w:vAlign w:val="center"/>
          </w:tcPr>
          <w:p w14:paraId="618F8C7E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Vremensko trajanje programa</w:t>
            </w:r>
          </w:p>
        </w:tc>
        <w:tc>
          <w:tcPr>
            <w:tcW w:w="5760" w:type="dxa"/>
            <w:gridSpan w:val="5"/>
            <w:vAlign w:val="center"/>
          </w:tcPr>
          <w:p w14:paraId="5B0DAD0A" w14:textId="46A833F0" w:rsidR="00DB61BD" w:rsidRPr="00DB61BD" w:rsidRDefault="00DC1C1B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150</w:t>
            </w:r>
            <w:r w:rsidR="00ED6222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sati</w:t>
            </w:r>
          </w:p>
        </w:tc>
      </w:tr>
      <w:tr w:rsidR="00DB61BD" w:rsidRPr="00DB61BD" w14:paraId="3D8C73A9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3E3CCCE0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7D1612C0" w14:textId="77777777" w:rsidTr="00F46154">
        <w:tc>
          <w:tcPr>
            <w:tcW w:w="3256" w:type="dxa"/>
            <w:vAlign w:val="center"/>
          </w:tcPr>
          <w:p w14:paraId="503DDC68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Sektor kojemu program pripada prema Pravilniku o Registru HKO-a </w:t>
            </w:r>
          </w:p>
        </w:tc>
        <w:tc>
          <w:tcPr>
            <w:tcW w:w="5760" w:type="dxa"/>
            <w:gridSpan w:val="5"/>
            <w:vAlign w:val="center"/>
          </w:tcPr>
          <w:p w14:paraId="703D5C97" w14:textId="72FDAC5D" w:rsidR="00DB61BD" w:rsidRPr="00DB61BD" w:rsidRDefault="00D93C6A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Psihologija, edukacijska rehabilitacija, logopedija i socijalne djelatnosti</w:t>
            </w:r>
          </w:p>
        </w:tc>
      </w:tr>
      <w:tr w:rsidR="00DB61BD" w:rsidRPr="00DB61BD" w14:paraId="621D4E10" w14:textId="77777777" w:rsidTr="00F46154">
        <w:tc>
          <w:tcPr>
            <w:tcW w:w="3256" w:type="dxa"/>
            <w:vAlign w:val="center"/>
          </w:tcPr>
          <w:p w14:paraId="52DA405E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Vještina (iz Kataloga vještina i/ili Registra HKO-a) koja se stječe programom</w:t>
            </w:r>
          </w:p>
        </w:tc>
        <w:tc>
          <w:tcPr>
            <w:tcW w:w="5760" w:type="dxa"/>
            <w:gridSpan w:val="5"/>
            <w:vAlign w:val="center"/>
          </w:tcPr>
          <w:p w14:paraId="19E4304A" w14:textId="531FF717" w:rsidR="00DB61BD" w:rsidRPr="00DB61BD" w:rsidRDefault="001C08EE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1C08EE">
              <w:rPr>
                <w:rFonts w:ascii="Calibri Light" w:eastAsia="Calibri" w:hAnsi="Calibri Light" w:cs="Calibri Light"/>
                <w:sz w:val="20"/>
              </w:rPr>
              <w:t>Primijeniti IKT, asistivnu tehnologiju, virtualnu i proširenu stvarnost, sredstva, materijale i pomagala u radu s ciljanom populacijom</w:t>
            </w:r>
          </w:p>
        </w:tc>
      </w:tr>
      <w:tr w:rsidR="00DB61BD" w:rsidRPr="00DB61BD" w14:paraId="13D8145B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1948AB15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hr-HR"/>
              </w:rPr>
              <w:t>Kompetencije i ishodi učenja iz Registra HKO-a na kojima se temelji program</w:t>
            </w:r>
          </w:p>
        </w:tc>
      </w:tr>
      <w:tr w:rsidR="00DB61BD" w:rsidRPr="00DB61BD" w14:paraId="1435E3DB" w14:textId="77777777" w:rsidTr="00DB61BD">
        <w:tc>
          <w:tcPr>
            <w:tcW w:w="9016" w:type="dxa"/>
            <w:gridSpan w:val="6"/>
            <w:shd w:val="clear" w:color="auto" w:fill="D9D9D9"/>
            <w:vAlign w:val="center"/>
          </w:tcPr>
          <w:p w14:paraId="6391A4B9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Standard zanimanja (SZ) i skup/skupovi kompetencija (SKOMP) iz Registra HKO-a te </w:t>
            </w:r>
          </w:p>
          <w:p w14:paraId="656939DA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standard kvalifikacije (SK) i skup/skupovi ishoda učenja (SIU) iz Registra HKO-a </w:t>
            </w:r>
          </w:p>
          <w:p w14:paraId="10DD4893" w14:textId="77777777" w:rsidR="00DB61BD" w:rsidRPr="00DB61BD" w:rsidRDefault="00DB61BD" w:rsidP="00DB61BD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na kojima se temelji program</w:t>
            </w:r>
          </w:p>
        </w:tc>
      </w:tr>
      <w:tr w:rsidR="00DB61BD" w:rsidRPr="00DB61BD" w14:paraId="058874E0" w14:textId="77777777" w:rsidTr="00F46154">
        <w:tc>
          <w:tcPr>
            <w:tcW w:w="4531" w:type="dxa"/>
            <w:gridSpan w:val="3"/>
            <w:vAlign w:val="center"/>
          </w:tcPr>
          <w:p w14:paraId="727301BA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Standard zanimanja - SKOMP</w:t>
            </w:r>
          </w:p>
          <w:p w14:paraId="41162D1D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(naziv/i - poveznica/e – pojedinačne kompetencije)</w:t>
            </w:r>
          </w:p>
        </w:tc>
        <w:tc>
          <w:tcPr>
            <w:tcW w:w="4485" w:type="dxa"/>
            <w:gridSpan w:val="3"/>
            <w:vAlign w:val="center"/>
          </w:tcPr>
          <w:p w14:paraId="0ACD84C9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Standard kvalifikacije – SIU</w:t>
            </w:r>
          </w:p>
          <w:p w14:paraId="096BBEEE" w14:textId="77777777" w:rsidR="00DB61BD" w:rsidRPr="00DB61BD" w:rsidRDefault="00DB61BD" w:rsidP="00DB61BD">
            <w:pPr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(naziv/i - poveznica/e – pojedinačni ishodi učenja</w:t>
            </w:r>
            <w:r w:rsidRPr="00DB61BD">
              <w:rPr>
                <w:rFonts w:ascii="Calibri Light" w:eastAsia="Calibri" w:hAnsi="Calibri Light" w:cs="Calibri Light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B61BD" w:rsidRPr="00DB61BD" w14:paraId="08197D1E" w14:textId="77777777" w:rsidTr="00F46154">
        <w:tc>
          <w:tcPr>
            <w:tcW w:w="4531" w:type="dxa"/>
            <w:gridSpan w:val="3"/>
            <w:vAlign w:val="center"/>
          </w:tcPr>
          <w:p w14:paraId="7F58AF9D" w14:textId="0C2D6AF3" w:rsidR="00DB61BD" w:rsidRPr="00FF089C" w:rsidRDefault="00A768B5" w:rsidP="00DB61BD">
            <w:pPr>
              <w:spacing w:before="60" w:after="60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</w:pPr>
            <w:r w:rsidRPr="00FF089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S</w:t>
            </w:r>
            <w:r w:rsidR="00A976C1" w:rsidRPr="00FF089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>Z</w:t>
            </w:r>
            <w:r w:rsidRPr="00FF089C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hr-HR"/>
              </w:rPr>
              <w:t xml:space="preserve"> - Stručni komunikacijski posrednik/Stručna komunikacijska posrednica</w:t>
            </w:r>
          </w:p>
          <w:p w14:paraId="3D98340F" w14:textId="4A5BFAE7" w:rsidR="008A67D0" w:rsidRDefault="006E2E50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SKOMP</w:t>
            </w:r>
            <w:r w:rsidR="008A67D0">
              <w:rPr>
                <w:rFonts w:ascii="Calibri Light" w:eastAsia="Calibri" w:hAnsi="Calibri Light" w:cs="Calibri Light"/>
                <w:sz w:val="20"/>
                <w:szCs w:val="20"/>
              </w:rPr>
              <w:t xml:space="preserve">: </w:t>
            </w:r>
            <w:r w:rsidR="00042468" w:rsidRPr="00FA176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Stručno-komunikacijsko posredovanje kod gluhih, nagluhih i gluhoslijepih učenika</w:t>
            </w:r>
          </w:p>
          <w:p w14:paraId="69C555FC" w14:textId="2C7D07BF" w:rsidR="00AB7774" w:rsidRDefault="00000000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hyperlink r:id="rId7" w:history="1">
              <w:r w:rsidR="00AB7774" w:rsidRPr="00BB3D4C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https://hko.srce.hr/registar/skup-kompetencija/detalji/681</w:t>
              </w:r>
            </w:hyperlink>
          </w:p>
          <w:p w14:paraId="4AC732B9" w14:textId="60256E8C" w:rsidR="00925FA9" w:rsidRDefault="00954B05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Pojedinačne kompetencije iz SKOMPA</w:t>
            </w:r>
          </w:p>
          <w:p w14:paraId="7F4C8544" w14:textId="30B264B0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1.Biti fluentan u hrvatskom znakovnom jeziku</w:t>
            </w:r>
          </w:p>
          <w:p w14:paraId="111286D2" w14:textId="1A321E0C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2.Biti fluentan u sustavima komunikacije koji se temelje na hrvatskom jeziku (simultana komunikacija)</w:t>
            </w:r>
          </w:p>
          <w:p w14:paraId="17E89C2E" w14:textId="3B300B78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3.Osiguravati odgovarajuće prenošenje informacija sukladno trenutnim komunikacijskim uvjetima</w:t>
            </w:r>
          </w:p>
          <w:p w14:paraId="3E2C1BA3" w14:textId="2E3E57CC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4.Poznavati osnove gramatike i pravopisa hrvatskog jezika</w:t>
            </w:r>
          </w:p>
          <w:p w14:paraId="04411972" w14:textId="1E0DC373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5.Poznavati osnove prevođenja</w:t>
            </w:r>
          </w:p>
          <w:p w14:paraId="6D5F2FB7" w14:textId="4F01A3C5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6.Prilagoditi se komunikacijskim preferencijama i vještinama učenika</w:t>
            </w:r>
          </w:p>
          <w:p w14:paraId="2C47F130" w14:textId="4A8283C8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7.U suradnji s učiteljem/nastavnikom pojasniti nepoznate riječi, pojmove i koncepte</w:t>
            </w:r>
          </w:p>
          <w:p w14:paraId="171ADF21" w14:textId="3CE47BCD" w:rsidR="00925FA9" w:rsidRPr="00925FA9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t>8.Poznavati rad na računalu u svrhu pisanog bilježenja teksta izlaganja učitelja/nastavnika i ostalih učenika</w:t>
            </w:r>
          </w:p>
          <w:p w14:paraId="4634BEDF" w14:textId="77777777" w:rsidR="00A976C1" w:rsidRDefault="00925FA9" w:rsidP="00925FA9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25FA9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9.U suradnji s učiteljem/nastavnikom uskladiti nastavne sadržaje s jezičnim vještinama učenika</w:t>
            </w:r>
          </w:p>
          <w:p w14:paraId="6A7AC3C0" w14:textId="77777777" w:rsidR="00500D01" w:rsidRPr="00500D01" w:rsidRDefault="00500D01" w:rsidP="00500D01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500D01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SKOMP: Prava i specifične potrebe gluhih, nagluhih i gluhoslijepih učenika</w:t>
            </w:r>
          </w:p>
          <w:p w14:paraId="02B48714" w14:textId="77777777" w:rsidR="00500D01" w:rsidRPr="00500D01" w:rsidRDefault="00000000" w:rsidP="00500D0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hyperlink r:id="rId8" w:history="1">
              <w:r w:rsidR="00500D01" w:rsidRPr="00500D01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https://hko.srce.hr/registar/skup-kompetencija/detalji/682</w:t>
              </w:r>
            </w:hyperlink>
          </w:p>
          <w:p w14:paraId="62AEB413" w14:textId="77777777" w:rsidR="00500D01" w:rsidRPr="00500D01" w:rsidRDefault="00500D01" w:rsidP="00500D0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00D01">
              <w:rPr>
                <w:rFonts w:ascii="Calibri Light" w:eastAsia="Calibri" w:hAnsi="Calibri Light" w:cs="Calibri Light"/>
                <w:sz w:val="20"/>
                <w:szCs w:val="20"/>
              </w:rPr>
              <w:t>1. Poznavati osnovna obilježja kulture gluhih</w:t>
            </w:r>
          </w:p>
          <w:p w14:paraId="633F2461" w14:textId="77777777" w:rsidR="00500D01" w:rsidRPr="00500D01" w:rsidRDefault="00500D01" w:rsidP="00500D0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00D01">
              <w:rPr>
                <w:rFonts w:ascii="Calibri Light" w:eastAsia="Calibri" w:hAnsi="Calibri Light" w:cs="Calibri Light"/>
                <w:sz w:val="20"/>
                <w:szCs w:val="20"/>
              </w:rPr>
              <w:t>2.Primjenjivati temeljna etička načela stručnog komunikacijskog posredovanja</w:t>
            </w:r>
          </w:p>
          <w:p w14:paraId="0863882A" w14:textId="77777777" w:rsidR="00500D01" w:rsidRPr="00500D01" w:rsidRDefault="00500D01" w:rsidP="00500D0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00D01">
              <w:rPr>
                <w:rFonts w:ascii="Calibri Light" w:eastAsia="Calibri" w:hAnsi="Calibri Light" w:cs="Calibri Light"/>
                <w:sz w:val="20"/>
                <w:szCs w:val="20"/>
              </w:rPr>
              <w:t>3.Osiguravati odgovarajuće prenošenje informacija sukladno komunikacijskim preferencijama gluhoslijepog učenika</w:t>
            </w:r>
          </w:p>
          <w:p w14:paraId="5EF862A1" w14:textId="6D6B6E73" w:rsidR="00517B47" w:rsidRPr="00DB61BD" w:rsidRDefault="00500D01" w:rsidP="00500D0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00D01">
              <w:rPr>
                <w:rFonts w:ascii="Calibri Light" w:eastAsia="Calibri" w:hAnsi="Calibri Light" w:cs="Calibri Light"/>
                <w:sz w:val="20"/>
                <w:szCs w:val="20"/>
              </w:rPr>
              <w:t>4.Poznavati osnove vođenja gluhoslijepog učenika</w:t>
            </w:r>
          </w:p>
        </w:tc>
        <w:tc>
          <w:tcPr>
            <w:tcW w:w="4485" w:type="dxa"/>
            <w:gridSpan w:val="3"/>
            <w:vAlign w:val="center"/>
          </w:tcPr>
          <w:p w14:paraId="7FC3E10F" w14:textId="07CCB396" w:rsidR="00DB61BD" w:rsidRPr="00FA176B" w:rsidRDefault="00BA47BA" w:rsidP="00DB61BD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FA176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lastRenderedPageBreak/>
              <w:t xml:space="preserve">SK: </w:t>
            </w:r>
            <w:r w:rsidR="000F59D1" w:rsidRPr="00FA176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Stručni komunikacijski posrednik/Stručna komunikacijska posrednica</w:t>
            </w:r>
          </w:p>
          <w:p w14:paraId="7DB7920E" w14:textId="2FCE0A07" w:rsidR="00AA5C6F" w:rsidRDefault="00AA5C6F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 xml:space="preserve">SIU: </w:t>
            </w:r>
            <w:r w:rsidR="00AD3348" w:rsidRPr="00FA176B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Pružanje potpore u komunikaciji gluhom, nagluhom i gluhoslijepom učeniku</w:t>
            </w:r>
          </w:p>
          <w:p w14:paraId="4B9EC813" w14:textId="48DCD4D2" w:rsidR="00D67670" w:rsidRDefault="00000000" w:rsidP="00DB61BD">
            <w:pPr>
              <w:spacing w:before="60" w:after="60"/>
              <w:rPr>
                <w:rStyle w:val="Hiperveza"/>
                <w:rFonts w:ascii="Calibri Light" w:eastAsia="Calibri" w:hAnsi="Calibri Light" w:cs="Calibri Light"/>
                <w:sz w:val="20"/>
                <w:szCs w:val="20"/>
              </w:rPr>
            </w:pPr>
            <w:hyperlink r:id="rId9" w:history="1">
              <w:r w:rsidR="00785D02" w:rsidRPr="00E12A66">
                <w:rPr>
                  <w:rStyle w:val="Hiperveza"/>
                  <w:rFonts w:ascii="Calibri Light" w:eastAsia="Calibri" w:hAnsi="Calibri Light" w:cs="Calibri Light"/>
                  <w:sz w:val="20"/>
                  <w:szCs w:val="20"/>
                </w:rPr>
                <w:t>https://hko.srce.hr/registar/skup-ishoda-ucenja/detalji/2750</w:t>
              </w:r>
            </w:hyperlink>
          </w:p>
          <w:p w14:paraId="1D7D3932" w14:textId="3A04A7C8" w:rsidR="00AA44F3" w:rsidRPr="00BF327F" w:rsidRDefault="00BF327F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BF327F">
              <w:rPr>
                <w:rStyle w:val="Hiperveza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Pojedinačni ishodi učenja u SIU</w:t>
            </w:r>
          </w:p>
          <w:p w14:paraId="312BC245" w14:textId="2EE51E69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1.Objasniti važnost pružanja potpore u odgovarajućem sustavu komunikacije</w:t>
            </w:r>
          </w:p>
          <w:p w14:paraId="0AB33F12" w14:textId="79FA6872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2.Opisati postupke pripreme za nastavu</w:t>
            </w:r>
          </w:p>
          <w:p w14:paraId="757376D9" w14:textId="7DDFF035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3.Opisati tehnike i strategije dodatnog objašnjavanja pojmova</w:t>
            </w:r>
          </w:p>
          <w:p w14:paraId="39A87E36" w14:textId="3591F455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4.Demonstrirati tehnike i strategije prevođenja</w:t>
            </w:r>
          </w:p>
          <w:p w14:paraId="37725077" w14:textId="2DA342E6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5.Demonstrirati tehnike i strategije transliteracije</w:t>
            </w:r>
          </w:p>
          <w:p w14:paraId="1F031E1B" w14:textId="38A29500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6.Demonstrirati tehnike i strategije očitavanja</w:t>
            </w:r>
          </w:p>
          <w:p w14:paraId="7522930F" w14:textId="13440D4C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7.Demonstrirati tehnike i strategije bilježenja</w:t>
            </w:r>
          </w:p>
          <w:p w14:paraId="5E06CE61" w14:textId="5122A472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8.Demonstrirati različite oblike potpore u komunikaciji gluhoslijepom učeniku</w:t>
            </w:r>
          </w:p>
          <w:p w14:paraId="0F95AC47" w14:textId="4AA907A7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9.Demonstrirati različite tehnike vođenja</w:t>
            </w:r>
          </w:p>
          <w:p w14:paraId="7B6E9F0D" w14:textId="1F1091A8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10.Opisati osnove pružanja drugih oblika potpore</w:t>
            </w:r>
          </w:p>
          <w:p w14:paraId="5E8B8E0C" w14:textId="515EE56A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11.Demonstrirati osnove tehnika i postupaka pružanja drugih oblika potpore</w:t>
            </w:r>
          </w:p>
          <w:p w14:paraId="566CA8E8" w14:textId="4D3ED10F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12.Nabrojiti osnovne vrste pomoćne tehnologije i potpomognute komunikacije prema namjeni</w:t>
            </w:r>
          </w:p>
          <w:p w14:paraId="7A770A6B" w14:textId="29F97790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13.Objasniti etička načela odgoja i obrazovanja</w:t>
            </w:r>
          </w:p>
          <w:p w14:paraId="4399EBEC" w14:textId="0A26B44C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14.Objasniti etička načela stručnih komunikacijskih posrednika</w:t>
            </w:r>
          </w:p>
          <w:p w14:paraId="302EEB4F" w14:textId="44141215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15.Navesti prava i odgovornosti gluhih, nagluhih ili gluhoslijepih učenika</w:t>
            </w:r>
          </w:p>
          <w:p w14:paraId="66089DED" w14:textId="16A6EDBB" w:rsidR="00E7156C" w:rsidRPr="00E7156C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16.Navesti vrste evidencije i načine dokumentiranja rada</w:t>
            </w:r>
          </w:p>
          <w:p w14:paraId="79ECAF99" w14:textId="258735A1" w:rsidR="00785D02" w:rsidRPr="00DB61BD" w:rsidRDefault="00E7156C" w:rsidP="00E7156C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7156C">
              <w:rPr>
                <w:rFonts w:ascii="Calibri Light" w:eastAsia="Calibri" w:hAnsi="Calibri Light" w:cs="Calibri Light"/>
                <w:sz w:val="20"/>
                <w:szCs w:val="20"/>
              </w:rPr>
              <w:t>17.Objasniti načine i važnost pravilnog vođenja dokumentacije</w:t>
            </w:r>
          </w:p>
        </w:tc>
      </w:tr>
      <w:tr w:rsidR="00DB61BD" w:rsidRPr="00DB61BD" w14:paraId="1A978FF5" w14:textId="77777777" w:rsidTr="00BC08DB">
        <w:trPr>
          <w:trHeight w:val="331"/>
        </w:trPr>
        <w:tc>
          <w:tcPr>
            <w:tcW w:w="9016" w:type="dxa"/>
            <w:gridSpan w:val="6"/>
            <w:vAlign w:val="center"/>
          </w:tcPr>
          <w:p w14:paraId="13BB7C2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i/>
                <w:sz w:val="16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</w:rPr>
              <w:lastRenderedPageBreak/>
              <w:t>(*Napomena: prema potrebi dodati nove redtke)</w:t>
            </w:r>
          </w:p>
        </w:tc>
      </w:tr>
      <w:tr w:rsidR="00DB61BD" w:rsidRPr="00DB61BD" w14:paraId="4CA83815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437A7A0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3E39E34B" w14:textId="77777777" w:rsidTr="00F46154">
        <w:tc>
          <w:tcPr>
            <w:tcW w:w="3256" w:type="dxa"/>
            <w:vMerge w:val="restart"/>
            <w:vAlign w:val="center"/>
          </w:tcPr>
          <w:p w14:paraId="6C7C59CA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Model izvođenja programa</w:t>
            </w:r>
          </w:p>
          <w:p w14:paraId="798D8441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(odabrati jedan ili više modela)</w:t>
            </w:r>
          </w:p>
        </w:tc>
        <w:tc>
          <w:tcPr>
            <w:tcW w:w="1920" w:type="dxa"/>
            <w:gridSpan w:val="3"/>
            <w:vAlign w:val="center"/>
          </w:tcPr>
          <w:p w14:paraId="4517A4C7" w14:textId="5193A2EF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uživo</w:t>
            </w:r>
          </w:p>
        </w:tc>
        <w:tc>
          <w:tcPr>
            <w:tcW w:w="1920" w:type="dxa"/>
            <w:vAlign w:val="center"/>
          </w:tcPr>
          <w:p w14:paraId="3719472D" w14:textId="796B8959" w:rsidR="00DB61BD" w:rsidRPr="00DB61BD" w:rsidRDefault="00811AFC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x</w:t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="00DB61BD"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hibridno</w:t>
            </w:r>
          </w:p>
        </w:tc>
        <w:tc>
          <w:tcPr>
            <w:tcW w:w="1920" w:type="dxa"/>
            <w:vAlign w:val="center"/>
          </w:tcPr>
          <w:p w14:paraId="5FCC5DDD" w14:textId="20602ABD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="0000000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Pr="00DB61BD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hr-HR"/>
              </w:rPr>
              <w:t>online</w:t>
            </w:r>
          </w:p>
        </w:tc>
      </w:tr>
      <w:tr w:rsidR="00DB61BD" w:rsidRPr="00DB61BD" w14:paraId="397DDDB0" w14:textId="77777777" w:rsidTr="00DB61BD">
        <w:tc>
          <w:tcPr>
            <w:tcW w:w="3256" w:type="dxa"/>
            <w:vMerge/>
            <w:vAlign w:val="center"/>
          </w:tcPr>
          <w:p w14:paraId="4DD17F53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shd w:val="clear" w:color="auto" w:fill="D9D9D9"/>
            <w:vAlign w:val="center"/>
          </w:tcPr>
          <w:p w14:paraId="790E6D23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Obrazloženje odabranog/ih modela izvođenja programa:</w:t>
            </w:r>
          </w:p>
        </w:tc>
      </w:tr>
      <w:tr w:rsidR="00DB61BD" w:rsidRPr="00DB61BD" w14:paraId="3EF72ACE" w14:textId="77777777" w:rsidTr="00F46154">
        <w:tc>
          <w:tcPr>
            <w:tcW w:w="3256" w:type="dxa"/>
            <w:vMerge/>
            <w:vAlign w:val="center"/>
          </w:tcPr>
          <w:p w14:paraId="2CAE7A16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vAlign w:val="center"/>
          </w:tcPr>
          <w:p w14:paraId="3C8E6CF8" w14:textId="1B4F7B68" w:rsidR="00DB61BD" w:rsidRPr="00DB61BD" w:rsidRDefault="00DC3AB0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C3AB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Online modelom (uz pomoć računalne tehnologije i prikladnih sustava za online nastavu kao što su npr. LMS Merlin, Google Meet, Zoom, MS Teams) polaznike će se uvoditi u teme i teorijske sadržaje. Praktični dio nastave (interaktivna radionica, prikaz slučaja, grupna diskusija, simulacija, igra uloga, iskustveno učenje) odvija se uživo</w:t>
            </w:r>
          </w:p>
        </w:tc>
      </w:tr>
      <w:tr w:rsidR="00DB61BD" w:rsidRPr="00DB61BD" w14:paraId="7EE0DA16" w14:textId="77777777" w:rsidTr="00F46154">
        <w:tc>
          <w:tcPr>
            <w:tcW w:w="3256" w:type="dxa"/>
            <w:vAlign w:val="center"/>
          </w:tcPr>
          <w:p w14:paraId="2B31E9F8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Materijalni uvjeti za izvođenje programa</w:t>
            </w:r>
            <w:r w:rsidRPr="00DB61BD"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760" w:type="dxa"/>
            <w:gridSpan w:val="5"/>
            <w:vAlign w:val="center"/>
          </w:tcPr>
          <w:p w14:paraId="34E98D5C" w14:textId="51953AA3" w:rsidR="00DB61BD" w:rsidRPr="00DB61BD" w:rsidRDefault="00AF11E5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AF11E5">
              <w:rPr>
                <w:rFonts w:ascii="Calibri Light" w:eastAsia="Calibri" w:hAnsi="Calibri Light" w:cs="Calibri Light"/>
                <w:sz w:val="20"/>
                <w:szCs w:val="20"/>
              </w:rPr>
              <w:t>Učionica opremljena potrebnom školskom opremom, suvremenim nastavnim sredstvima i pomagalima za teorijsku nastavu i za vježbe (simulacijske naočale, čepići za uši, crveno-bijeli štap). Računalo, projektor, didaktički materijal.</w:t>
            </w:r>
          </w:p>
        </w:tc>
      </w:tr>
      <w:tr w:rsidR="00DB61BD" w:rsidRPr="00DB61BD" w14:paraId="4C3CAAE6" w14:textId="77777777" w:rsidTr="00F46154">
        <w:tc>
          <w:tcPr>
            <w:tcW w:w="3256" w:type="dxa"/>
            <w:vAlign w:val="center"/>
          </w:tcPr>
          <w:p w14:paraId="131B6BC4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Kadrovski uvjeti za izvođenje programa</w:t>
            </w:r>
            <w:r w:rsidRPr="00DB61BD"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760" w:type="dxa"/>
            <w:gridSpan w:val="5"/>
            <w:vAlign w:val="center"/>
          </w:tcPr>
          <w:p w14:paraId="4673F354" w14:textId="7FD75CD8" w:rsidR="00525631" w:rsidRPr="00525631" w:rsidRDefault="00525631" w:rsidP="0052563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25631">
              <w:rPr>
                <w:rFonts w:ascii="Calibri Light" w:eastAsia="Calibri" w:hAnsi="Calibri Light" w:cs="Calibri Light"/>
                <w:sz w:val="20"/>
                <w:szCs w:val="20"/>
              </w:rPr>
              <w:t>Teorijski dio programa izvodi magistar logopedije ili magistar edukacijske rehabilitacije koji posjeduje odobrenje za samostalan rad Hrvatske komore edukacijskih rehabilitatora, s najmanje pet godina iskustva u radu s gluhim, nagluhim i/ili gluhoslijepim učenicima</w:t>
            </w:r>
            <w:r w:rsidR="007619C7">
              <w:rPr>
                <w:rFonts w:ascii="Calibri Light" w:eastAsia="Calibri" w:hAnsi="Calibri Light" w:cs="Calibri Light"/>
                <w:sz w:val="20"/>
                <w:szCs w:val="20"/>
              </w:rPr>
              <w:t xml:space="preserve"> (osobama)</w:t>
            </w:r>
            <w:r w:rsidRPr="00525631">
              <w:rPr>
                <w:rFonts w:ascii="Calibri Light" w:eastAsia="Calibri" w:hAnsi="Calibri Light" w:cs="Calibri Light"/>
                <w:sz w:val="20"/>
                <w:szCs w:val="20"/>
              </w:rPr>
              <w:t xml:space="preserve"> ili stručnjaci izabrani u znanstveno-nastavna zvanja u području logopedije ili edukacijske rehabilitacije.</w:t>
            </w:r>
          </w:p>
          <w:p w14:paraId="6A3D146A" w14:textId="77777777" w:rsidR="00DB61BD" w:rsidRDefault="00154AC6" w:rsidP="00525631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V</w:t>
            </w:r>
            <w:r w:rsidR="007F743E">
              <w:rPr>
                <w:rFonts w:ascii="Calibri Light" w:eastAsia="Calibri" w:hAnsi="Calibri Light" w:cs="Calibri Light"/>
                <w:sz w:val="20"/>
                <w:szCs w:val="20"/>
              </w:rPr>
              <w:t>ježbe</w:t>
            </w:r>
            <w:r w:rsidR="00525631" w:rsidRPr="00525631">
              <w:rPr>
                <w:rFonts w:ascii="Calibri Light" w:eastAsia="Calibri" w:hAnsi="Calibri Light" w:cs="Calibri Light"/>
                <w:sz w:val="20"/>
                <w:szCs w:val="20"/>
              </w:rPr>
              <w:t xml:space="preserve"> izvodi osoba s najmanje završenom srednjom stručnom spremom i najmanje </w:t>
            </w:r>
            <w:r w:rsidR="00525631">
              <w:rPr>
                <w:rFonts w:ascii="Calibri Light" w:eastAsia="Calibri" w:hAnsi="Calibri Light" w:cs="Calibri Light"/>
                <w:sz w:val="20"/>
                <w:szCs w:val="20"/>
              </w:rPr>
              <w:t xml:space="preserve">pet </w:t>
            </w:r>
            <w:r w:rsidR="00525631" w:rsidRPr="00525631">
              <w:rPr>
                <w:rFonts w:ascii="Calibri Light" w:eastAsia="Calibri" w:hAnsi="Calibri Light" w:cs="Calibri Light"/>
                <w:sz w:val="20"/>
                <w:szCs w:val="20"/>
              </w:rPr>
              <w:t>godina iskustva rada u pružanju potpore u komunikaciji gluhim, nagluhim i/ili gluhoslijepim osobama u svim životnim situacijama (prevođenje i/ili transliteracija i/ili bilježenje i/ili očitavanje i/ili potpora u komunikaciji i kretanju gluhoslijepim osobama).</w:t>
            </w:r>
          </w:p>
          <w:p w14:paraId="6EB5AB72" w14:textId="77777777" w:rsidR="00176412" w:rsidRPr="00176412" w:rsidRDefault="00176412" w:rsidP="00E12314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176412">
              <w:rPr>
                <w:rFonts w:ascii="Calibri Light" w:eastAsia="Calibri" w:hAnsi="Calibri Light" w:cs="Calibri Light"/>
                <w:sz w:val="20"/>
                <w:szCs w:val="20"/>
              </w:rPr>
              <w:t>U slučaju da potencijalni izvoditelj ne raspolaže s edukatorima koji posjeduju tražene formalne kvalifikacije, u izvođenju programa neformalnog obrazovanja za stjecanje kompetencija potrebnih za rad mogu sudjelovati istaknuti stručnjaci iz prakse koji posjeduju dugogodišnje radno iskustvo na poslovima koji zahtijevaju specifična</w:t>
            </w:r>
          </w:p>
          <w:p w14:paraId="1E01F5BA" w14:textId="4A7F282E" w:rsidR="00176412" w:rsidRPr="00DB61BD" w:rsidRDefault="00176412" w:rsidP="00E12314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176412">
              <w:rPr>
                <w:rFonts w:ascii="Calibri Light" w:eastAsia="Calibri" w:hAnsi="Calibri Light" w:cs="Calibri Light"/>
                <w:sz w:val="20"/>
                <w:szCs w:val="20"/>
              </w:rPr>
              <w:t xml:space="preserve">znanja i vještine potrebne za poučavanje ishoda učenja koji se stječu programom neformalnog obrazovanja. Istaknuti stručnjaci iz prakse svoje dugogodišnje radno iskustvo s odgovarajućim kompetencijama koje su stekli formalnim obrazovanjem i/ ili neformalnim i </w:t>
            </w:r>
            <w:r w:rsidRPr="00176412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informalnim učenjem dokazuju i eksplicitno navode u svojem životopisu.</w:t>
            </w:r>
          </w:p>
        </w:tc>
      </w:tr>
      <w:tr w:rsidR="00DB61BD" w:rsidRPr="00DB61BD" w14:paraId="2AD50DAE" w14:textId="77777777" w:rsidTr="00F46154">
        <w:tc>
          <w:tcPr>
            <w:tcW w:w="3256" w:type="dxa"/>
            <w:vAlign w:val="center"/>
          </w:tcPr>
          <w:p w14:paraId="4E751A96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Načini praćenja kvalitete i uspješnosti izvedbe programa</w:t>
            </w:r>
          </w:p>
        </w:tc>
        <w:tc>
          <w:tcPr>
            <w:tcW w:w="5760" w:type="dxa"/>
            <w:gridSpan w:val="5"/>
            <w:vAlign w:val="center"/>
          </w:tcPr>
          <w:p w14:paraId="7D89CEF2" w14:textId="469D0765" w:rsidR="00DB61BD" w:rsidRPr="00DB61BD" w:rsidRDefault="006E174B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E174B">
              <w:rPr>
                <w:rFonts w:ascii="Calibri Light" w:eastAsia="Calibri" w:hAnsi="Calibri Light" w:cs="Calibri Light"/>
                <w:sz w:val="20"/>
                <w:szCs w:val="20"/>
              </w:rPr>
              <w:t>Nakon završetka programa, polaznici će anonimno evaluirati svoje zadovoljstvo provedenim programom putem ankete</w:t>
            </w:r>
          </w:p>
        </w:tc>
      </w:tr>
      <w:tr w:rsidR="00DB61BD" w:rsidRPr="00DB61BD" w14:paraId="5C2A6A73" w14:textId="77777777" w:rsidTr="00DB61BD">
        <w:tc>
          <w:tcPr>
            <w:tcW w:w="9016" w:type="dxa"/>
            <w:gridSpan w:val="6"/>
            <w:shd w:val="clear" w:color="auto" w:fill="A6A6A6"/>
            <w:vAlign w:val="center"/>
          </w:tcPr>
          <w:p w14:paraId="4A7A981D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76889FAD" w14:textId="77777777" w:rsidTr="00F46154">
        <w:tc>
          <w:tcPr>
            <w:tcW w:w="3256" w:type="dxa"/>
            <w:vAlign w:val="center"/>
          </w:tcPr>
          <w:p w14:paraId="6242966A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Uvjeti za upis programa</w:t>
            </w:r>
          </w:p>
        </w:tc>
        <w:tc>
          <w:tcPr>
            <w:tcW w:w="5760" w:type="dxa"/>
            <w:gridSpan w:val="5"/>
            <w:vAlign w:val="center"/>
          </w:tcPr>
          <w:p w14:paraId="719174C8" w14:textId="67F50E04" w:rsidR="00FD50CB" w:rsidRPr="00FD50CB" w:rsidRDefault="00633CE7" w:rsidP="005D329B">
            <w:pPr>
              <w:pStyle w:val="Odlomakpopisa"/>
              <w:numPr>
                <w:ilvl w:val="0"/>
                <w:numId w:val="1"/>
              </w:num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Punoljetna zdravstveno sposobna osoba</w:t>
            </w:r>
          </w:p>
          <w:p w14:paraId="5E1A8AF1" w14:textId="77777777" w:rsidR="00DB61BD" w:rsidRPr="003F6D5D" w:rsidRDefault="002719BA" w:rsidP="003B7C77">
            <w:pPr>
              <w:pStyle w:val="Odlomakpopisa"/>
              <w:numPr>
                <w:ilvl w:val="0"/>
                <w:numId w:val="1"/>
              </w:num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5D329B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Završena razina obrazovanja 4.1. ili 4.2. HKO-a</w:t>
            </w:r>
            <w:r w:rsidR="000E05B7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</w:p>
          <w:p w14:paraId="2F915C24" w14:textId="03B367FD" w:rsidR="003F6D5D" w:rsidRPr="003B7C77" w:rsidRDefault="000D3910" w:rsidP="003B7C77">
            <w:pPr>
              <w:pStyle w:val="Odlomakpopisa"/>
              <w:numPr>
                <w:ilvl w:val="0"/>
                <w:numId w:val="1"/>
              </w:num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Poznavanje osnova hrvatskog znakovnog jezika</w:t>
            </w:r>
          </w:p>
        </w:tc>
      </w:tr>
      <w:tr w:rsidR="00DB61BD" w:rsidRPr="00DB61BD" w14:paraId="615A2BD9" w14:textId="77777777" w:rsidTr="00F46154">
        <w:tc>
          <w:tcPr>
            <w:tcW w:w="3256" w:type="dxa"/>
            <w:vAlign w:val="center"/>
          </w:tcPr>
          <w:p w14:paraId="72629E70" w14:textId="77777777" w:rsidR="00DB61BD" w:rsidRPr="00DB61BD" w:rsidRDefault="00DB61BD" w:rsidP="00DB61BD">
            <w:pPr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Uvjeti za završetak programa</w:t>
            </w:r>
          </w:p>
        </w:tc>
        <w:tc>
          <w:tcPr>
            <w:tcW w:w="5760" w:type="dxa"/>
            <w:gridSpan w:val="5"/>
            <w:vAlign w:val="center"/>
          </w:tcPr>
          <w:p w14:paraId="4C6532C9" w14:textId="2B86B902" w:rsidR="00DB61BD" w:rsidRPr="00DB61BD" w:rsidRDefault="00D54C8E" w:rsidP="00D54C8E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54C8E">
              <w:rPr>
                <w:rFonts w:ascii="Calibri Light" w:eastAsia="Calibri" w:hAnsi="Calibri Light" w:cs="Calibri Light"/>
                <w:sz w:val="20"/>
              </w:rPr>
              <w:t>Uvjet</w:t>
            </w:r>
            <w:r>
              <w:rPr>
                <w:rFonts w:ascii="Calibri Light" w:eastAsia="Calibri" w:hAnsi="Calibri Light" w:cs="Calibri Light"/>
                <w:sz w:val="20"/>
              </w:rPr>
              <w:t xml:space="preserve">i za završetak programa </w:t>
            </w:r>
            <w:r w:rsidRPr="00D54C8E">
              <w:rPr>
                <w:rFonts w:ascii="Calibri Light" w:eastAsia="Calibri" w:hAnsi="Calibri Light" w:cs="Calibri Light"/>
                <w:sz w:val="20"/>
              </w:rPr>
              <w:t xml:space="preserve"> su izvršene sve obveze propisane programom</w:t>
            </w:r>
            <w:r w:rsidR="00032FA6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r w:rsidRPr="00D54C8E">
              <w:rPr>
                <w:rFonts w:ascii="Calibri Light" w:eastAsia="Calibri" w:hAnsi="Calibri Light" w:cs="Calibri Light"/>
                <w:sz w:val="20"/>
              </w:rPr>
              <w:t>odnosno obveze u okviru pojedinih tema</w:t>
            </w:r>
            <w:r w:rsidR="00032FA6">
              <w:rPr>
                <w:rFonts w:ascii="Calibri Light" w:eastAsia="Calibri" w:hAnsi="Calibri Light" w:cs="Calibri Light"/>
                <w:sz w:val="20"/>
              </w:rPr>
              <w:t>.</w:t>
            </w:r>
            <w:r w:rsidRPr="00D54C8E">
              <w:rPr>
                <w:rFonts w:ascii="Calibri Light" w:eastAsia="Calibri" w:hAnsi="Calibri Light" w:cs="Calibri Light"/>
                <w:sz w:val="20"/>
              </w:rPr>
              <w:t xml:space="preserve"> </w:t>
            </w:r>
          </w:p>
        </w:tc>
      </w:tr>
    </w:tbl>
    <w:p w14:paraId="5B511413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3F45623B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992"/>
        <w:gridCol w:w="851"/>
        <w:gridCol w:w="992"/>
        <w:gridCol w:w="850"/>
      </w:tblGrid>
      <w:tr w:rsidR="00DB61BD" w:rsidRPr="00DB61BD" w14:paraId="2CDF2773" w14:textId="77777777" w:rsidTr="00DB61BD">
        <w:tc>
          <w:tcPr>
            <w:tcW w:w="9067" w:type="dxa"/>
            <w:gridSpan w:val="6"/>
            <w:shd w:val="clear" w:color="auto" w:fill="FFC000"/>
            <w:vAlign w:val="center"/>
          </w:tcPr>
          <w:p w14:paraId="63D63C96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  <w:szCs w:val="20"/>
              </w:rPr>
              <w:t>II. PLAN IZVEDBE PROGRAMA</w:t>
            </w:r>
          </w:p>
        </w:tc>
      </w:tr>
      <w:tr w:rsidR="00DB61BD" w:rsidRPr="00DB61BD" w14:paraId="632C0885" w14:textId="77777777" w:rsidTr="00DB61BD">
        <w:tc>
          <w:tcPr>
            <w:tcW w:w="9067" w:type="dxa"/>
            <w:gridSpan w:val="6"/>
            <w:shd w:val="clear" w:color="auto" w:fill="D9D9D9"/>
            <w:vAlign w:val="center"/>
          </w:tcPr>
          <w:p w14:paraId="07F9424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  <w:szCs w:val="20"/>
              </w:rPr>
              <w:t>Kompetencije koje polaznik stječe završetkom programa</w:t>
            </w:r>
          </w:p>
          <w:p w14:paraId="006FFC3B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(izbor pojedinačnih kompetencija iz SKOMP-ova upisanih u Registar HKO-a, a na kojima se temelji program)</w:t>
            </w:r>
          </w:p>
        </w:tc>
      </w:tr>
      <w:tr w:rsidR="00DB61BD" w:rsidRPr="00DB61BD" w14:paraId="30642F46" w14:textId="77777777" w:rsidTr="00F46154">
        <w:tc>
          <w:tcPr>
            <w:tcW w:w="9067" w:type="dxa"/>
            <w:gridSpan w:val="6"/>
            <w:vAlign w:val="center"/>
          </w:tcPr>
          <w:p w14:paraId="786059C6" w14:textId="4DC4AF39" w:rsidR="00CB169F" w:rsidRPr="00CB169F" w:rsidRDefault="00CB169F" w:rsidP="00CB169F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CB169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1.Biti fluentan u hrvatskom znakovnom jeziku</w:t>
            </w:r>
          </w:p>
          <w:p w14:paraId="7835F610" w14:textId="4DE26173" w:rsidR="00CB169F" w:rsidRPr="00CB169F" w:rsidRDefault="00C013CD" w:rsidP="00CB169F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</w:t>
            </w:r>
            <w:r w:rsidR="00CB169F" w:rsidRPr="00CB169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.Osiguravati odgovarajuće prenošenje informacija sukladno trenutnim komunikacijskim uvjetima</w:t>
            </w:r>
          </w:p>
          <w:p w14:paraId="7BA8E07D" w14:textId="1409C362" w:rsidR="00CB169F" w:rsidRPr="00CB169F" w:rsidRDefault="00C013CD" w:rsidP="00CB169F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3</w:t>
            </w:r>
            <w:r w:rsidR="00CB169F" w:rsidRPr="00CB169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.Prilagoditi se komunikacijskim preferencijama i vještinama </w:t>
            </w:r>
            <w:r w:rsidR="0057350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učenika (osoba)</w:t>
            </w:r>
          </w:p>
          <w:p w14:paraId="44A5D83A" w14:textId="73D71D1B" w:rsidR="0092714D" w:rsidRPr="0092714D" w:rsidRDefault="00C013CD" w:rsidP="0092714D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4</w:t>
            </w:r>
            <w:r w:rsidR="008944A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. </w:t>
            </w:r>
            <w:r w:rsidR="0092714D" w:rsidRPr="0092714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Poznavati osnovna obilježja kulture gluhih</w:t>
            </w:r>
          </w:p>
          <w:p w14:paraId="296513B2" w14:textId="5F300797" w:rsidR="0092714D" w:rsidRPr="0092714D" w:rsidRDefault="00C013CD" w:rsidP="0092714D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5</w:t>
            </w:r>
            <w:r w:rsidR="0092714D" w:rsidRPr="0092714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.Primjenjivati temeljna etička načela stručnog komunikacijskog posredovanja</w:t>
            </w:r>
          </w:p>
          <w:p w14:paraId="2B4FD326" w14:textId="30EFE16F" w:rsidR="0092714D" w:rsidRPr="00071C79" w:rsidRDefault="00C013CD" w:rsidP="0092714D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6</w:t>
            </w:r>
            <w:r w:rsidR="0092714D" w:rsidRPr="0092714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.Poznavati osnove vođenja gluhoslijepog učenika</w:t>
            </w:r>
            <w:r w:rsidR="00543973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(osobe)</w:t>
            </w:r>
          </w:p>
        </w:tc>
      </w:tr>
      <w:tr w:rsidR="00DB61BD" w:rsidRPr="00DB61BD" w14:paraId="6D9E8458" w14:textId="77777777" w:rsidTr="00DB61BD">
        <w:tc>
          <w:tcPr>
            <w:tcW w:w="9067" w:type="dxa"/>
            <w:gridSpan w:val="6"/>
            <w:shd w:val="clear" w:color="auto" w:fill="A6A6A6"/>
            <w:vAlign w:val="center"/>
          </w:tcPr>
          <w:p w14:paraId="0E765B70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  <w:szCs w:val="20"/>
              </w:rPr>
            </w:pPr>
          </w:p>
        </w:tc>
      </w:tr>
      <w:tr w:rsidR="00DB61BD" w:rsidRPr="00DB61BD" w14:paraId="661E8D2B" w14:textId="77777777" w:rsidTr="00DB61BD">
        <w:tc>
          <w:tcPr>
            <w:tcW w:w="1838" w:type="dxa"/>
            <w:vMerge w:val="restart"/>
            <w:shd w:val="clear" w:color="auto" w:fill="D9D9D9"/>
            <w:vAlign w:val="center"/>
          </w:tcPr>
          <w:p w14:paraId="754807B2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8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Tema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14:paraId="675C2ED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18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Ishodi učenja za temu</w:t>
            </w:r>
          </w:p>
        </w:tc>
        <w:tc>
          <w:tcPr>
            <w:tcW w:w="3685" w:type="dxa"/>
            <w:gridSpan w:val="4"/>
            <w:shd w:val="clear" w:color="auto" w:fill="D9D9D9"/>
            <w:vAlign w:val="center"/>
          </w:tcPr>
          <w:p w14:paraId="567F20E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sz w:val="18"/>
                <w:szCs w:val="20"/>
              </w:rPr>
              <w:t>Broj sati nastave (predavanja i praktični rad) i samostalnog rada polaznika</w:t>
            </w:r>
          </w:p>
        </w:tc>
      </w:tr>
      <w:tr w:rsidR="00DB61BD" w:rsidRPr="00DB61BD" w14:paraId="6BB078D2" w14:textId="77777777" w:rsidTr="00DB61BD">
        <w:tc>
          <w:tcPr>
            <w:tcW w:w="1838" w:type="dxa"/>
            <w:vMerge/>
            <w:shd w:val="clear" w:color="auto" w:fill="D9D9D9"/>
            <w:vAlign w:val="center"/>
          </w:tcPr>
          <w:p w14:paraId="3D1A947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/>
            <w:vAlign w:val="center"/>
          </w:tcPr>
          <w:p w14:paraId="3FBF98DD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4583020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Predavanja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63B0D4C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Praktični rad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279F600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Samostalni rad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BDF2C39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i/>
                <w:sz w:val="16"/>
                <w:szCs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6"/>
                <w:szCs w:val="20"/>
              </w:rPr>
              <w:t>Ukupno sati</w:t>
            </w:r>
          </w:p>
        </w:tc>
      </w:tr>
      <w:tr w:rsidR="00DB61BD" w:rsidRPr="00DB61BD" w14:paraId="0AB8BC81" w14:textId="77777777" w:rsidTr="00F46154">
        <w:tc>
          <w:tcPr>
            <w:tcW w:w="1838" w:type="dxa"/>
            <w:vAlign w:val="center"/>
          </w:tcPr>
          <w:p w14:paraId="6C1802B4" w14:textId="1E55D1BB" w:rsidR="00DB61BD" w:rsidRPr="00DB61BD" w:rsidRDefault="006E23AE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Prava </w:t>
            </w:r>
            <w:r w:rsidR="00104BFA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osoba s oštećenjem sluha </w:t>
            </w:r>
            <w:r w:rsidR="00900C8A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i/</w:t>
            </w:r>
            <w:r w:rsidR="00104BFA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ili gluhoslijep</w:t>
            </w:r>
            <w:r w:rsidR="00C77DFC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ih osoba</w:t>
            </w:r>
            <w:r w:rsidR="004D148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,</w:t>
            </w:r>
            <w:r w:rsidR="00C77DFC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="002A702B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etička načela</w:t>
            </w:r>
            <w:r w:rsidR="004B7C3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komunikacijskog posrednika</w:t>
            </w:r>
            <w:r w:rsidR="004D148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i </w:t>
            </w:r>
            <w:r w:rsidR="00D1373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vođenje dokumentacije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AD0663" w14:textId="7F422C65" w:rsidR="00D26E22" w:rsidRPr="00CB0C30" w:rsidRDefault="00740AFD" w:rsidP="00BB026A">
            <w:pPr>
              <w:pStyle w:val="Odlomakpopisa"/>
              <w:numPr>
                <w:ilvl w:val="0"/>
                <w:numId w:val="4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 xml:space="preserve">Navesti prava i odgovornosti gluhih, nagluhih ili gluhoslijepih </w:t>
            </w:r>
            <w:r w:rsidR="006F4C46" w:rsidRPr="00CB0C30">
              <w:rPr>
                <w:rFonts w:ascii="Calibri Light" w:eastAsia="Calibri" w:hAnsi="Calibri Light" w:cs="Calibri Light"/>
                <w:sz w:val="20"/>
                <w:szCs w:val="20"/>
              </w:rPr>
              <w:t>učenika (</w:t>
            </w:r>
            <w:r w:rsidR="006520C1" w:rsidRPr="00CB0C30">
              <w:rPr>
                <w:rFonts w:ascii="Calibri Light" w:eastAsia="Calibri" w:hAnsi="Calibri Light" w:cs="Calibri Light"/>
                <w:sz w:val="20"/>
                <w:szCs w:val="20"/>
              </w:rPr>
              <w:t>osoba</w:t>
            </w:r>
            <w:r w:rsidR="006F4C46" w:rsidRPr="00CB0C30">
              <w:rPr>
                <w:rFonts w:ascii="Calibri Light" w:eastAsia="Calibri" w:hAnsi="Calibri Light" w:cs="Calibri Light"/>
                <w:sz w:val="20"/>
                <w:szCs w:val="20"/>
              </w:rPr>
              <w:t>)</w:t>
            </w:r>
          </w:p>
          <w:p w14:paraId="09AD3D57" w14:textId="675DDD2E" w:rsidR="004B7C3F" w:rsidRPr="00CB0C30" w:rsidRDefault="004B7C3F" w:rsidP="004B7C3F">
            <w:pPr>
              <w:pStyle w:val="Odlomakpopisa"/>
              <w:numPr>
                <w:ilvl w:val="0"/>
                <w:numId w:val="4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 xml:space="preserve">Objasniti etička načela </w:t>
            </w:r>
            <w:r w:rsidR="006F4C46" w:rsidRPr="00CB0C30">
              <w:rPr>
                <w:rFonts w:ascii="Calibri Light" w:eastAsia="Calibri" w:hAnsi="Calibri Light" w:cs="Calibri Light"/>
                <w:sz w:val="20"/>
                <w:szCs w:val="20"/>
              </w:rPr>
              <w:t xml:space="preserve">stručnih </w:t>
            </w: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komunikacijskih posrednika</w:t>
            </w:r>
          </w:p>
          <w:p w14:paraId="5616EE3F" w14:textId="77777777" w:rsidR="004B7C3F" w:rsidRPr="00CB0C30" w:rsidRDefault="004B7C3F" w:rsidP="004B7C3F">
            <w:pPr>
              <w:pStyle w:val="Odlomakpopisa"/>
              <w:numPr>
                <w:ilvl w:val="0"/>
                <w:numId w:val="4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Objasniti etička načela odgoja i obrazovanja</w:t>
            </w:r>
          </w:p>
          <w:p w14:paraId="296E0A79" w14:textId="77777777" w:rsidR="00D1373F" w:rsidRPr="00CB0C30" w:rsidRDefault="00D1373F" w:rsidP="00D1373F">
            <w:pPr>
              <w:pStyle w:val="Odlomakpopisa"/>
              <w:numPr>
                <w:ilvl w:val="0"/>
                <w:numId w:val="4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Opisati postupke pripreme za nastavu</w:t>
            </w:r>
          </w:p>
          <w:p w14:paraId="7D949C38" w14:textId="77777777" w:rsidR="00D1373F" w:rsidRPr="00CB0C30" w:rsidRDefault="00D1373F" w:rsidP="00D1373F">
            <w:pPr>
              <w:pStyle w:val="Odlomakpopisa"/>
              <w:numPr>
                <w:ilvl w:val="0"/>
                <w:numId w:val="4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Navesti vrste evidencije i načine dokumentiranja rada</w:t>
            </w:r>
          </w:p>
          <w:p w14:paraId="702C9B50" w14:textId="61D86BAB" w:rsidR="00CA1C86" w:rsidRPr="00D1373F" w:rsidRDefault="00D1373F" w:rsidP="004B7C3F">
            <w:pPr>
              <w:pStyle w:val="Odlomakpopisa"/>
              <w:numPr>
                <w:ilvl w:val="0"/>
                <w:numId w:val="4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Objasniti načine i važnost pravilnog vođenja dokumentacije</w:t>
            </w:r>
          </w:p>
        </w:tc>
        <w:tc>
          <w:tcPr>
            <w:tcW w:w="992" w:type="dxa"/>
            <w:vAlign w:val="center"/>
          </w:tcPr>
          <w:p w14:paraId="7A4F49DD" w14:textId="61D68731" w:rsidR="00DB61BD" w:rsidRPr="00DB61BD" w:rsidRDefault="003237B6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1" w:type="dxa"/>
            <w:vAlign w:val="center"/>
          </w:tcPr>
          <w:p w14:paraId="4ED1A296" w14:textId="5666D7CC" w:rsidR="00DB61BD" w:rsidRPr="00DB61BD" w:rsidRDefault="00AD7B17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2" w:type="dxa"/>
            <w:vAlign w:val="center"/>
          </w:tcPr>
          <w:p w14:paraId="5B5745B5" w14:textId="00715457" w:rsidR="00DB61BD" w:rsidRPr="00DB61BD" w:rsidRDefault="00F659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E1A1C34" w14:textId="3FB707D1" w:rsidR="00DB61BD" w:rsidRPr="00DB61BD" w:rsidRDefault="00F659BD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</w:tr>
      <w:tr w:rsidR="00DB61BD" w:rsidRPr="00DB61BD" w14:paraId="65237D84" w14:textId="77777777" w:rsidTr="00F46154">
        <w:tc>
          <w:tcPr>
            <w:tcW w:w="1838" w:type="dxa"/>
            <w:vAlign w:val="center"/>
          </w:tcPr>
          <w:p w14:paraId="68D2B785" w14:textId="48669E53" w:rsidR="00DB61BD" w:rsidRPr="00DB61BD" w:rsidRDefault="00F409D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Osnove komunikacije s </w:t>
            </w:r>
            <w:r w:rsidR="00824B37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osobama s oštećenjem sluha</w:t>
            </w:r>
            <w:r w:rsidR="00900C8A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i/</w:t>
            </w:r>
            <w:r w:rsidR="00824B37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i</w:t>
            </w:r>
            <w:r w:rsidR="003300CA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</w:t>
            </w:r>
            <w:r w:rsidR="00313E29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gluhoslijepim osobama</w:t>
            </w:r>
            <w:r w:rsidR="00313E29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CC4F84" w14:textId="77777777" w:rsidR="00526156" w:rsidRPr="00526156" w:rsidRDefault="00526156" w:rsidP="00526156">
            <w:pPr>
              <w:pStyle w:val="Odlomakpopisa"/>
              <w:numPr>
                <w:ilvl w:val="0"/>
                <w:numId w:val="5"/>
              </w:num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526156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Objasniti važnost pružanja potpore u odgovarajućem sustavu komunikacije</w:t>
            </w:r>
          </w:p>
          <w:p w14:paraId="0B5D90CD" w14:textId="347BF93B" w:rsidR="00DB61BD" w:rsidRPr="00A4143F" w:rsidRDefault="00FC4115" w:rsidP="00A4143F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143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Demonstrirati različite oblike potpore u komunikaciji </w:t>
            </w:r>
            <w:r w:rsidR="00B374E6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 </w:t>
            </w:r>
            <w:r w:rsidRPr="00A4143F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 xml:space="preserve">gluhoslijepom </w:t>
            </w:r>
            <w:r w:rsidR="007E5C0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učeniku (</w:t>
            </w:r>
            <w:r w:rsidR="00E27C68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osob</w:t>
            </w:r>
            <w:r w:rsidR="007E5C05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i)</w:t>
            </w:r>
          </w:p>
          <w:p w14:paraId="1C315CB8" w14:textId="77777777" w:rsidR="00A4143F" w:rsidRPr="00CB0C30" w:rsidRDefault="00A4143F" w:rsidP="00A4143F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Opisati tehnike i strategije dodatnog objašnjavanja pojmova</w:t>
            </w:r>
          </w:p>
          <w:p w14:paraId="11CA2D6F" w14:textId="77777777" w:rsidR="00D9704D" w:rsidRPr="00CB0C30" w:rsidRDefault="00D9704D" w:rsidP="00A4143F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Demonstrirati tehnike i strategije prevođenja</w:t>
            </w:r>
          </w:p>
          <w:p w14:paraId="16B64C70" w14:textId="77777777" w:rsidR="00D9704D" w:rsidRPr="00CB0C30" w:rsidRDefault="00D9704D" w:rsidP="00A4143F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CB0C30">
              <w:rPr>
                <w:rFonts w:ascii="Calibri Light" w:eastAsia="Calibri" w:hAnsi="Calibri Light" w:cs="Calibri Light"/>
                <w:sz w:val="20"/>
                <w:szCs w:val="20"/>
              </w:rPr>
              <w:t>Demonstrirati tehnike i strategije transliteracije</w:t>
            </w:r>
          </w:p>
          <w:p w14:paraId="40469DE3" w14:textId="7814CEDE" w:rsidR="00F07BFA" w:rsidRPr="00E80045" w:rsidRDefault="00F07BFA" w:rsidP="00A4143F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80045">
              <w:rPr>
                <w:rFonts w:ascii="Calibri Light" w:eastAsia="Calibri" w:hAnsi="Calibri Light" w:cs="Calibri Light"/>
                <w:sz w:val="20"/>
                <w:szCs w:val="20"/>
              </w:rPr>
              <w:lastRenderedPageBreak/>
              <w:t>Demonstrirati tehnike i strategije očitavanja</w:t>
            </w:r>
          </w:p>
          <w:p w14:paraId="35B7B7EE" w14:textId="2996733D" w:rsidR="00A02E98" w:rsidRPr="00E80045" w:rsidRDefault="00A02E98" w:rsidP="00A4143F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80045">
              <w:rPr>
                <w:rFonts w:ascii="Calibri Light" w:eastAsia="Calibri" w:hAnsi="Calibri Light" w:cs="Calibri Light"/>
                <w:sz w:val="20"/>
                <w:szCs w:val="20"/>
              </w:rPr>
              <w:t>Demonstrirati tehnike i strategije bilježenja</w:t>
            </w:r>
          </w:p>
          <w:p w14:paraId="13177618" w14:textId="77777777" w:rsidR="0041295A" w:rsidRPr="00E80045" w:rsidRDefault="0041295A" w:rsidP="0041295A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80045">
              <w:rPr>
                <w:rFonts w:ascii="Calibri Light" w:eastAsia="Calibri" w:hAnsi="Calibri Light" w:cs="Calibri Light"/>
                <w:sz w:val="20"/>
                <w:szCs w:val="20"/>
              </w:rPr>
              <w:t>Opisati osnove pružanja drugih oblika potpore</w:t>
            </w:r>
          </w:p>
          <w:p w14:paraId="2CC84E9B" w14:textId="77777777" w:rsidR="00424C5E" w:rsidRPr="00E80045" w:rsidRDefault="00424C5E" w:rsidP="0041295A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80045">
              <w:rPr>
                <w:rFonts w:ascii="Calibri Light" w:eastAsia="Calibri" w:hAnsi="Calibri Light" w:cs="Calibri Light"/>
                <w:sz w:val="20"/>
                <w:szCs w:val="20"/>
              </w:rPr>
              <w:t>Nabrojiti osnovne vrste pomoćne tehnologije i potpomognute komunikacije prema namjeni</w:t>
            </w:r>
          </w:p>
          <w:p w14:paraId="76D75FED" w14:textId="4E386F40" w:rsidR="00A361A9" w:rsidRPr="0041295A" w:rsidRDefault="00A361A9" w:rsidP="0041295A">
            <w:pPr>
              <w:pStyle w:val="Odlomakpopisa"/>
              <w:numPr>
                <w:ilvl w:val="0"/>
                <w:numId w:val="5"/>
              </w:numPr>
              <w:spacing w:before="60" w:after="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0045">
              <w:rPr>
                <w:rFonts w:ascii="Calibri Light" w:eastAsia="Calibri" w:hAnsi="Calibri Light" w:cs="Calibri Light"/>
                <w:sz w:val="20"/>
                <w:szCs w:val="20"/>
              </w:rPr>
              <w:t>Demonstrirati osnove tehnika i postupaka pružanja drugih oblika potpore</w:t>
            </w:r>
          </w:p>
        </w:tc>
        <w:tc>
          <w:tcPr>
            <w:tcW w:w="992" w:type="dxa"/>
            <w:vAlign w:val="center"/>
          </w:tcPr>
          <w:p w14:paraId="3F87F58B" w14:textId="00DE9050" w:rsidR="00DB61BD" w:rsidRPr="00DB61BD" w:rsidRDefault="00394255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14:paraId="5DE3A571" w14:textId="10B97728" w:rsidR="00DB61BD" w:rsidRPr="00DB61BD" w:rsidRDefault="005D2B3F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992" w:type="dxa"/>
            <w:vAlign w:val="center"/>
          </w:tcPr>
          <w:p w14:paraId="014ED8FD" w14:textId="56ABCAA6" w:rsidR="00DB61BD" w:rsidRPr="00DB61BD" w:rsidRDefault="005D2B3F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14:paraId="48E71BD4" w14:textId="12472D3C" w:rsidR="00DB61BD" w:rsidRPr="00DB61BD" w:rsidRDefault="0037103E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7</w:t>
            </w:r>
            <w:r w:rsidR="006F7804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</w:t>
            </w:r>
          </w:p>
        </w:tc>
      </w:tr>
      <w:tr w:rsidR="00DB61BD" w:rsidRPr="00DB61BD" w14:paraId="6C71C9EE" w14:textId="77777777" w:rsidTr="00F46154">
        <w:tc>
          <w:tcPr>
            <w:tcW w:w="1838" w:type="dxa"/>
            <w:vAlign w:val="center"/>
          </w:tcPr>
          <w:p w14:paraId="1D930CAB" w14:textId="59BE3222" w:rsidR="00DB61BD" w:rsidRPr="00DB61BD" w:rsidRDefault="004A73C3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Osnove vođenja gluhoslijepih osoba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59BC30" w14:textId="39CF7EEE" w:rsidR="00A361A9" w:rsidRPr="000C1051" w:rsidRDefault="00A66251" w:rsidP="00DB61BD">
            <w:pPr>
              <w:pStyle w:val="Odlomakpopisa"/>
              <w:numPr>
                <w:ilvl w:val="0"/>
                <w:numId w:val="7"/>
              </w:num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CB0C30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Demonstrirati različite tehnike vođenja</w:t>
            </w:r>
          </w:p>
        </w:tc>
        <w:tc>
          <w:tcPr>
            <w:tcW w:w="992" w:type="dxa"/>
            <w:vAlign w:val="center"/>
          </w:tcPr>
          <w:p w14:paraId="66953C86" w14:textId="2B28CE6F" w:rsidR="00DB61BD" w:rsidRPr="00DB61BD" w:rsidRDefault="00CA7E37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" w:type="dxa"/>
            <w:vAlign w:val="center"/>
          </w:tcPr>
          <w:p w14:paraId="063FDEA3" w14:textId="5DCFD7E9" w:rsidR="00DB61BD" w:rsidRPr="00DB61BD" w:rsidRDefault="00C605B3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A55985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B4CD3A7" w14:textId="18BB2459" w:rsidR="00DB61BD" w:rsidRPr="00DB61BD" w:rsidRDefault="00A44875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A55985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2D608F9A" w14:textId="39429756" w:rsidR="00DB61BD" w:rsidRPr="00DB61BD" w:rsidRDefault="007306CB" w:rsidP="00DB61BD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68</w:t>
            </w:r>
          </w:p>
        </w:tc>
      </w:tr>
    </w:tbl>
    <w:p w14:paraId="645C9822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>(*Napomena: prema potrebi dodati nove redtke)</w:t>
      </w:r>
    </w:p>
    <w:p w14:paraId="4F45471D" w14:textId="3292C7E2" w:rsidR="00DB61BD" w:rsidRPr="00C64C2F" w:rsidRDefault="00C64C2F" w:rsidP="00DB61BD">
      <w:pPr>
        <w:spacing w:before="60" w:after="60" w:line="240" w:lineRule="auto"/>
        <w:rPr>
          <w:rFonts w:ascii="Calibri Light" w:eastAsia="Calibri" w:hAnsi="Calibri Light" w:cs="Calibri Light"/>
          <w:iCs/>
          <w:kern w:val="0"/>
          <w:sz w:val="16"/>
          <w14:ligatures w14:val="none"/>
        </w:rPr>
      </w:pPr>
      <w:r w:rsidRPr="00C64C2F">
        <w:rPr>
          <w:rFonts w:ascii="Calibri Light" w:eastAsia="Calibri" w:hAnsi="Calibri Light" w:cs="Calibri Light"/>
          <w:iCs/>
          <w:kern w:val="0"/>
          <w:sz w:val="16"/>
          <w14:ligatures w14:val="none"/>
        </w:rPr>
        <w:t xml:space="preserve">Napomena: Budući da polaznici Programa imaju prethodna znanja za rad s osobama </w:t>
      </w:r>
      <w:r w:rsidR="008C0557" w:rsidRPr="008C0557">
        <w:rPr>
          <w:rFonts w:ascii="Calibri Light" w:eastAsia="Calibri" w:hAnsi="Calibri Light" w:cs="Calibri Light"/>
          <w:iCs/>
          <w:kern w:val="0"/>
          <w:sz w:val="16"/>
          <w14:ligatures w14:val="none"/>
        </w:rPr>
        <w:t xml:space="preserve">oštećenjem sluha </w:t>
      </w:r>
      <w:r w:rsidR="00900C8A">
        <w:rPr>
          <w:rFonts w:ascii="Calibri Light" w:eastAsia="Calibri" w:hAnsi="Calibri Light" w:cs="Calibri Light"/>
          <w:iCs/>
          <w:kern w:val="0"/>
          <w:sz w:val="16"/>
          <w14:ligatures w14:val="none"/>
        </w:rPr>
        <w:t>i/</w:t>
      </w:r>
      <w:r w:rsidR="008C0557" w:rsidRPr="008C0557">
        <w:rPr>
          <w:rFonts w:ascii="Calibri Light" w:eastAsia="Calibri" w:hAnsi="Calibri Light" w:cs="Calibri Light"/>
          <w:iCs/>
          <w:kern w:val="0"/>
          <w:sz w:val="16"/>
          <w14:ligatures w14:val="none"/>
        </w:rPr>
        <w:t xml:space="preserve">ili gluhoslijepih osoba </w:t>
      </w:r>
      <w:r w:rsidR="00B235E9">
        <w:rPr>
          <w:rFonts w:ascii="Calibri Light" w:eastAsia="Calibri" w:hAnsi="Calibri Light" w:cs="Calibri Light"/>
          <w:iCs/>
          <w:kern w:val="0"/>
          <w:sz w:val="16"/>
          <w14:ligatures w14:val="none"/>
        </w:rPr>
        <w:t>i/ili</w:t>
      </w:r>
      <w:r w:rsidRPr="00C64C2F">
        <w:rPr>
          <w:rFonts w:ascii="Calibri Light" w:eastAsia="Calibri" w:hAnsi="Calibri Light" w:cs="Calibri Light"/>
          <w:iCs/>
          <w:kern w:val="0"/>
          <w:sz w:val="16"/>
          <w14:ligatures w14:val="none"/>
        </w:rPr>
        <w:t xml:space="preserve"> iskustva u pružanju usluge osobne asistencije, predviđa se veći broj sati za samostalan rad polaznika.</w:t>
      </w:r>
    </w:p>
    <w:p w14:paraId="1B10EBEE" w14:textId="77777777" w:rsidR="00DB61BD" w:rsidRPr="00DB61BD" w:rsidRDefault="00DB61BD" w:rsidP="00DB61BD">
      <w:pPr>
        <w:spacing w:before="60" w:after="60" w:line="240" w:lineRule="auto"/>
        <w:rPr>
          <w:rFonts w:ascii="Calibri Light" w:eastAsia="Calibri" w:hAnsi="Calibri Light" w:cs="Calibri Light"/>
          <w:kern w:val="0"/>
          <w14:ligatures w14:val="non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851"/>
        <w:gridCol w:w="1417"/>
        <w:gridCol w:w="851"/>
        <w:gridCol w:w="1559"/>
        <w:gridCol w:w="799"/>
      </w:tblGrid>
      <w:tr w:rsidR="00DB61BD" w:rsidRPr="00DB61BD" w14:paraId="3E074176" w14:textId="77777777" w:rsidTr="00DB61BD">
        <w:tc>
          <w:tcPr>
            <w:tcW w:w="9016" w:type="dxa"/>
            <w:gridSpan w:val="7"/>
            <w:shd w:val="clear" w:color="auto" w:fill="FFC000"/>
          </w:tcPr>
          <w:p w14:paraId="7337C82C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b/>
                <w:i/>
              </w:rPr>
            </w:pPr>
            <w:r w:rsidRPr="00DB61BD">
              <w:rPr>
                <w:rFonts w:ascii="Calibri Light" w:eastAsia="Calibri" w:hAnsi="Calibri Light" w:cs="Calibri Light"/>
                <w:b/>
                <w:i/>
              </w:rPr>
              <w:t>III. OPIS TEME</w:t>
            </w:r>
          </w:p>
        </w:tc>
      </w:tr>
      <w:tr w:rsidR="00DB61BD" w:rsidRPr="00DB61BD" w14:paraId="16184FFD" w14:textId="77777777" w:rsidTr="00F46154">
        <w:tc>
          <w:tcPr>
            <w:tcW w:w="2254" w:type="dxa"/>
            <w:vAlign w:val="center"/>
          </w:tcPr>
          <w:p w14:paraId="376720E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teme</w:t>
            </w:r>
          </w:p>
        </w:tc>
        <w:tc>
          <w:tcPr>
            <w:tcW w:w="6762" w:type="dxa"/>
            <w:gridSpan w:val="6"/>
            <w:vAlign w:val="center"/>
          </w:tcPr>
          <w:p w14:paraId="0A666AB5" w14:textId="3C3F9060" w:rsidR="00DB61BD" w:rsidRPr="00E7354E" w:rsidRDefault="00423DF0" w:rsidP="00DB61BD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 w:rsidRPr="00423DF0">
              <w:rPr>
                <w:rFonts w:ascii="Calibri Light" w:eastAsia="Calibri" w:hAnsi="Calibri Light" w:cs="Calibri Light"/>
                <w:b/>
                <w:bCs/>
                <w:sz w:val="20"/>
              </w:rPr>
              <w:t>Prava osoba s oštećenjem sluha ili gluhoslijepih osoba,  etička načela komunikacijskog posrednika i vođenje dokumentacije</w:t>
            </w:r>
          </w:p>
        </w:tc>
      </w:tr>
      <w:tr w:rsidR="00DB61BD" w:rsidRPr="00DB61BD" w14:paraId="7161BD09" w14:textId="77777777" w:rsidTr="00F46154">
        <w:tc>
          <w:tcPr>
            <w:tcW w:w="2254" w:type="dxa"/>
            <w:vAlign w:val="center"/>
          </w:tcPr>
          <w:p w14:paraId="3DC1532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Edukator/i </w:t>
            </w:r>
          </w:p>
          <w:p w14:paraId="3CA012DA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(izvoditelj/i teme)</w:t>
            </w:r>
          </w:p>
        </w:tc>
        <w:tc>
          <w:tcPr>
            <w:tcW w:w="6762" w:type="dxa"/>
            <w:gridSpan w:val="6"/>
            <w:vAlign w:val="center"/>
          </w:tcPr>
          <w:p w14:paraId="64000F8F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DAE6F92" w14:textId="77777777" w:rsidTr="00DB61BD">
        <w:tc>
          <w:tcPr>
            <w:tcW w:w="2254" w:type="dxa"/>
            <w:vMerge w:val="restart"/>
            <w:vAlign w:val="center"/>
          </w:tcPr>
          <w:p w14:paraId="4D9DE52D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Broj sati nastave</w:t>
            </w:r>
          </w:p>
          <w:p w14:paraId="3D6DC032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(prema obliku nastave i za svaki oblik prema modelu izvođenja)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367317A1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Predavanja:</w:t>
            </w:r>
          </w:p>
        </w:tc>
        <w:tc>
          <w:tcPr>
            <w:tcW w:w="851" w:type="dxa"/>
            <w:vAlign w:val="center"/>
          </w:tcPr>
          <w:p w14:paraId="785E50AE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54A1134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Praktični rad:</w:t>
            </w:r>
          </w:p>
        </w:tc>
        <w:tc>
          <w:tcPr>
            <w:tcW w:w="851" w:type="dxa"/>
            <w:vAlign w:val="center"/>
          </w:tcPr>
          <w:p w14:paraId="1582EA9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5A6F19AB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Samostalni rad polaznika:</w:t>
            </w:r>
          </w:p>
        </w:tc>
        <w:tc>
          <w:tcPr>
            <w:tcW w:w="799" w:type="dxa"/>
            <w:vMerge w:val="restart"/>
            <w:vAlign w:val="center"/>
          </w:tcPr>
          <w:p w14:paraId="73389B65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693C8973" w14:textId="77777777" w:rsidTr="00DB61BD">
        <w:tc>
          <w:tcPr>
            <w:tcW w:w="2254" w:type="dxa"/>
            <w:vMerge/>
            <w:vAlign w:val="center"/>
          </w:tcPr>
          <w:p w14:paraId="07FB13E0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46363810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2911A6C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385938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7DC377E8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4EDBF2D2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66FF3FB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DB61BD" w:rsidRPr="00DB61BD" w14:paraId="28014AE9" w14:textId="77777777" w:rsidTr="00DB61BD">
        <w:tc>
          <w:tcPr>
            <w:tcW w:w="2254" w:type="dxa"/>
            <w:vMerge/>
            <w:vAlign w:val="center"/>
          </w:tcPr>
          <w:p w14:paraId="5271FA89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79A539F9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52AE0E5A" w14:textId="77777777" w:rsidR="00DB61BD" w:rsidRPr="00DB61BD" w:rsidRDefault="00DB61BD" w:rsidP="00DB61BD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696723" w14:textId="77777777" w:rsidR="00DB61BD" w:rsidRPr="00DB61BD" w:rsidRDefault="00DB61BD" w:rsidP="00DB61BD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38A69EC1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6B252176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0A81936C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DB61BD" w:rsidRPr="00DB61BD" w14:paraId="23736906" w14:textId="77777777" w:rsidTr="00DB61BD">
        <w:tc>
          <w:tcPr>
            <w:tcW w:w="9016" w:type="dxa"/>
            <w:gridSpan w:val="7"/>
            <w:shd w:val="clear" w:color="auto" w:fill="A6A6A6"/>
            <w:vAlign w:val="center"/>
          </w:tcPr>
          <w:p w14:paraId="54A39AB8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DB61BD" w:rsidRPr="00DB61BD" w14:paraId="59D72C30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1D90DF6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Ishodi učenja teme</w:t>
            </w:r>
          </w:p>
        </w:tc>
      </w:tr>
      <w:tr w:rsidR="00DB61BD" w:rsidRPr="00DB61BD" w14:paraId="24B11D7E" w14:textId="77777777" w:rsidTr="00F46154">
        <w:tc>
          <w:tcPr>
            <w:tcW w:w="9016" w:type="dxa"/>
            <w:gridSpan w:val="7"/>
            <w:vAlign w:val="center"/>
          </w:tcPr>
          <w:p w14:paraId="4F3921C1" w14:textId="694E746E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1.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 xml:space="preserve">Navesti prava i odgovornosti gluhih, nagluhih ili gluhoslijepih </w:t>
            </w:r>
            <w:r w:rsidR="00EF77AB">
              <w:rPr>
                <w:rFonts w:ascii="Calibri Light" w:eastAsia="Calibri" w:hAnsi="Calibri Light" w:cs="Calibri Light"/>
                <w:sz w:val="20"/>
              </w:rPr>
              <w:t>učenika (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>osoba</w:t>
            </w:r>
            <w:r w:rsidR="00EF77AB">
              <w:rPr>
                <w:rFonts w:ascii="Calibri Light" w:eastAsia="Calibri" w:hAnsi="Calibri Light" w:cs="Calibri Light"/>
                <w:sz w:val="20"/>
              </w:rPr>
              <w:t>)</w:t>
            </w:r>
          </w:p>
          <w:p w14:paraId="5DD0CE31" w14:textId="3CC860DE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2.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 xml:space="preserve">Objasniti etička načela </w:t>
            </w:r>
            <w:r w:rsidR="00EF77AB">
              <w:rPr>
                <w:rFonts w:ascii="Calibri Light" w:eastAsia="Calibri" w:hAnsi="Calibri Light" w:cs="Calibri Light"/>
                <w:sz w:val="20"/>
              </w:rPr>
              <w:t xml:space="preserve">stručnih 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>komunikacijskih posrednika</w:t>
            </w:r>
          </w:p>
          <w:p w14:paraId="2E8308EA" w14:textId="77777777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3.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Objasniti etička načela odgoja i obrazovanja</w:t>
            </w:r>
          </w:p>
          <w:p w14:paraId="73F9CE0C" w14:textId="77777777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4.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Opisati postupke pripreme za nastavu</w:t>
            </w:r>
          </w:p>
          <w:p w14:paraId="5162A8C8" w14:textId="77777777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5.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Navesti vrste evidencije i načine dokumentiranja rada</w:t>
            </w:r>
          </w:p>
          <w:p w14:paraId="2EC70900" w14:textId="20225B4D" w:rsidR="00DB61BD" w:rsidRPr="00DB61BD" w:rsidRDefault="00E750FF" w:rsidP="00343569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6.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Objasniti načine i važnost pravilnog vođenja dokumentacije</w:t>
            </w:r>
          </w:p>
        </w:tc>
      </w:tr>
      <w:tr w:rsidR="00DB61BD" w:rsidRPr="00DB61BD" w14:paraId="5D200CA6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39C5321B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Sadržaj/ ključni pojmovi teme</w:t>
            </w:r>
          </w:p>
        </w:tc>
      </w:tr>
      <w:tr w:rsidR="00DB61BD" w:rsidRPr="00DB61BD" w14:paraId="4F67D895" w14:textId="77777777" w:rsidTr="00F46154">
        <w:tc>
          <w:tcPr>
            <w:tcW w:w="9016" w:type="dxa"/>
            <w:gridSpan w:val="7"/>
            <w:vAlign w:val="center"/>
          </w:tcPr>
          <w:p w14:paraId="31922A27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C6B3876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5DECB1BB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Načini poučavanja</w:t>
            </w:r>
          </w:p>
        </w:tc>
      </w:tr>
      <w:tr w:rsidR="00DB61BD" w:rsidRPr="00DB61BD" w14:paraId="7EAB6946" w14:textId="77777777" w:rsidTr="00F46154">
        <w:tc>
          <w:tcPr>
            <w:tcW w:w="9016" w:type="dxa"/>
            <w:gridSpan w:val="7"/>
            <w:vAlign w:val="center"/>
          </w:tcPr>
          <w:p w14:paraId="1861E56E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5041C569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581953BA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Načini vrednovanja </w:t>
            </w:r>
          </w:p>
          <w:p w14:paraId="5EADE547" w14:textId="77777777" w:rsidR="00DB61BD" w:rsidRPr="00DB61BD" w:rsidRDefault="00DB61BD" w:rsidP="00DB61BD">
            <w:pPr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(postupci kojima će se provjeriti ostvarenost ishoda učenja)</w:t>
            </w:r>
          </w:p>
        </w:tc>
      </w:tr>
      <w:tr w:rsidR="00DB61BD" w:rsidRPr="00DB61BD" w14:paraId="3FD002D5" w14:textId="77777777" w:rsidTr="00F46154">
        <w:tc>
          <w:tcPr>
            <w:tcW w:w="9016" w:type="dxa"/>
            <w:gridSpan w:val="7"/>
            <w:vAlign w:val="center"/>
          </w:tcPr>
          <w:p w14:paraId="063F2736" w14:textId="77777777" w:rsidR="00DB61BD" w:rsidRPr="00DB61BD" w:rsidRDefault="00DB61BD" w:rsidP="00DB61BD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DB61BD" w:rsidRPr="00DB61BD" w14:paraId="4776CF21" w14:textId="77777777" w:rsidTr="00DB61BD">
        <w:tc>
          <w:tcPr>
            <w:tcW w:w="9016" w:type="dxa"/>
            <w:gridSpan w:val="7"/>
            <w:shd w:val="clear" w:color="auto" w:fill="D9D9D9"/>
            <w:vAlign w:val="center"/>
          </w:tcPr>
          <w:p w14:paraId="2A097268" w14:textId="77777777" w:rsidR="00DB61BD" w:rsidRPr="00DB61BD" w:rsidRDefault="00DB61BD" w:rsidP="00DB61BD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Literatura i drugi obrazovni materijali/mediji koji će se koristiti tijekom poučavanja i učenja</w:t>
            </w:r>
          </w:p>
        </w:tc>
      </w:tr>
      <w:tr w:rsidR="00DB61BD" w:rsidRPr="00DB61BD" w14:paraId="5AEEE505" w14:textId="77777777" w:rsidTr="00F46154">
        <w:tc>
          <w:tcPr>
            <w:tcW w:w="9016" w:type="dxa"/>
            <w:gridSpan w:val="7"/>
            <w:vAlign w:val="center"/>
          </w:tcPr>
          <w:p w14:paraId="33F50C8A" w14:textId="77777777" w:rsidR="00DB61BD" w:rsidRPr="00DB61BD" w:rsidRDefault="00DB61BD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57182695" w14:textId="77777777" w:rsidTr="00F46154">
        <w:tc>
          <w:tcPr>
            <w:tcW w:w="9016" w:type="dxa"/>
            <w:gridSpan w:val="7"/>
            <w:vAlign w:val="center"/>
          </w:tcPr>
          <w:p w14:paraId="746B653F" w14:textId="77777777" w:rsidR="00E7354E" w:rsidRPr="00DB61BD" w:rsidRDefault="00E7354E" w:rsidP="00DB61BD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</w:p>
        </w:tc>
      </w:tr>
      <w:tr w:rsidR="00E7354E" w:rsidRPr="00DB61BD" w14:paraId="2542DFDC" w14:textId="77777777" w:rsidTr="00654301">
        <w:tc>
          <w:tcPr>
            <w:tcW w:w="2254" w:type="dxa"/>
            <w:vAlign w:val="center"/>
          </w:tcPr>
          <w:p w14:paraId="231309C9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teme</w:t>
            </w:r>
          </w:p>
        </w:tc>
        <w:tc>
          <w:tcPr>
            <w:tcW w:w="6762" w:type="dxa"/>
            <w:gridSpan w:val="6"/>
            <w:vAlign w:val="center"/>
          </w:tcPr>
          <w:p w14:paraId="2C6B23A3" w14:textId="193F2DEE" w:rsidR="00E7354E" w:rsidRPr="00E7354E" w:rsidRDefault="00423DF0" w:rsidP="00654301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 w:rsidRPr="00423DF0"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Osnove komunikacije s osobama s oštećenjem sluha i </w:t>
            </w:r>
            <w:r w:rsidR="00C5621C"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/ili </w:t>
            </w:r>
            <w:r w:rsidRPr="00423DF0">
              <w:rPr>
                <w:rFonts w:ascii="Calibri Light" w:eastAsia="Calibri" w:hAnsi="Calibri Light" w:cs="Calibri Light"/>
                <w:b/>
                <w:bCs/>
                <w:sz w:val="20"/>
              </w:rPr>
              <w:t>gluhoslijepim osobama</w:t>
            </w:r>
          </w:p>
        </w:tc>
      </w:tr>
      <w:tr w:rsidR="00E7354E" w:rsidRPr="00DB61BD" w14:paraId="29CA506D" w14:textId="77777777" w:rsidTr="00654301">
        <w:tc>
          <w:tcPr>
            <w:tcW w:w="2254" w:type="dxa"/>
            <w:vAlign w:val="center"/>
          </w:tcPr>
          <w:p w14:paraId="1192C4E1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Edukator/i </w:t>
            </w:r>
          </w:p>
          <w:p w14:paraId="4697A9EE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lastRenderedPageBreak/>
              <w:t>(izvoditelj/i teme)</w:t>
            </w:r>
          </w:p>
        </w:tc>
        <w:tc>
          <w:tcPr>
            <w:tcW w:w="6762" w:type="dxa"/>
            <w:gridSpan w:val="6"/>
            <w:vAlign w:val="center"/>
          </w:tcPr>
          <w:p w14:paraId="435EE029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7844A7AB" w14:textId="77777777" w:rsidTr="00654301">
        <w:tc>
          <w:tcPr>
            <w:tcW w:w="2254" w:type="dxa"/>
            <w:vMerge w:val="restart"/>
            <w:vAlign w:val="center"/>
          </w:tcPr>
          <w:p w14:paraId="517C1CAB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Broj sati nastave</w:t>
            </w:r>
          </w:p>
          <w:p w14:paraId="2164B95E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(prema obliku nastave i za svaki oblik prema modelu izvođenja)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30281E8B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Predavanja:</w:t>
            </w:r>
          </w:p>
        </w:tc>
        <w:tc>
          <w:tcPr>
            <w:tcW w:w="851" w:type="dxa"/>
            <w:vAlign w:val="center"/>
          </w:tcPr>
          <w:p w14:paraId="0E289AB5" w14:textId="77777777" w:rsidR="00E7354E" w:rsidRPr="00DB61BD" w:rsidRDefault="00E7354E" w:rsidP="00654301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6C3CDEC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Praktični rad:</w:t>
            </w:r>
          </w:p>
        </w:tc>
        <w:tc>
          <w:tcPr>
            <w:tcW w:w="851" w:type="dxa"/>
            <w:vAlign w:val="center"/>
          </w:tcPr>
          <w:p w14:paraId="60BFAB1A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3413F284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Samostalni rad polaznika:</w:t>
            </w:r>
          </w:p>
        </w:tc>
        <w:tc>
          <w:tcPr>
            <w:tcW w:w="799" w:type="dxa"/>
            <w:vMerge w:val="restart"/>
            <w:vAlign w:val="center"/>
          </w:tcPr>
          <w:p w14:paraId="7C4B8545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25D3516C" w14:textId="77777777" w:rsidTr="00654301">
        <w:tc>
          <w:tcPr>
            <w:tcW w:w="2254" w:type="dxa"/>
            <w:vMerge/>
            <w:vAlign w:val="center"/>
          </w:tcPr>
          <w:p w14:paraId="7CE131D8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66422CDE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13C0352A" w14:textId="77777777" w:rsidR="00E7354E" w:rsidRPr="00DB61BD" w:rsidRDefault="00E7354E" w:rsidP="00654301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C4510B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3965E318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14C5F03B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089DB91D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E7354E" w:rsidRPr="00DB61BD" w14:paraId="4544C51C" w14:textId="77777777" w:rsidTr="00654301">
        <w:tc>
          <w:tcPr>
            <w:tcW w:w="2254" w:type="dxa"/>
            <w:vMerge/>
            <w:vAlign w:val="center"/>
          </w:tcPr>
          <w:p w14:paraId="36E76571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662B6548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29D97511" w14:textId="77777777" w:rsidR="00E7354E" w:rsidRPr="00DB61BD" w:rsidRDefault="00E7354E" w:rsidP="00654301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6CD4F6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6832954A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7796335D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583D5DCF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E7354E" w:rsidRPr="00DB61BD" w14:paraId="1CFA5C4E" w14:textId="77777777" w:rsidTr="00654301">
        <w:tc>
          <w:tcPr>
            <w:tcW w:w="9016" w:type="dxa"/>
            <w:gridSpan w:val="7"/>
            <w:shd w:val="clear" w:color="auto" w:fill="A6A6A6"/>
            <w:vAlign w:val="center"/>
          </w:tcPr>
          <w:p w14:paraId="7A4AA71F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E7354E" w:rsidRPr="00DB61BD" w14:paraId="4F06CFE7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4BB3E28B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Ishodi učenja teme</w:t>
            </w:r>
          </w:p>
        </w:tc>
      </w:tr>
      <w:tr w:rsidR="00E7354E" w:rsidRPr="00DB61BD" w14:paraId="0C011D5C" w14:textId="77777777" w:rsidTr="00654301">
        <w:tc>
          <w:tcPr>
            <w:tcW w:w="9016" w:type="dxa"/>
            <w:gridSpan w:val="7"/>
            <w:vAlign w:val="center"/>
          </w:tcPr>
          <w:p w14:paraId="72D1AF24" w14:textId="77777777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1.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Objasniti važnost pružanja potpore u odgovarajućem sustavu komunikacije</w:t>
            </w:r>
          </w:p>
          <w:p w14:paraId="7138EF83" w14:textId="443C4DA8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2.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 xml:space="preserve">Demonstrirati različite oblike potpore u komunikaciji  gluhoslijepom </w:t>
            </w:r>
            <w:r w:rsidR="00EF77AB">
              <w:rPr>
                <w:rFonts w:ascii="Calibri Light" w:eastAsia="Calibri" w:hAnsi="Calibri Light" w:cs="Calibri Light"/>
                <w:sz w:val="20"/>
              </w:rPr>
              <w:t>učeniku (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>osob</w:t>
            </w:r>
            <w:r w:rsidR="003F6F85">
              <w:rPr>
                <w:rFonts w:ascii="Calibri Light" w:eastAsia="Calibri" w:hAnsi="Calibri Light" w:cs="Calibri Light"/>
                <w:sz w:val="20"/>
              </w:rPr>
              <w:t>i</w:t>
            </w:r>
            <w:r w:rsidR="00EF77AB">
              <w:rPr>
                <w:rFonts w:ascii="Calibri Light" w:eastAsia="Calibri" w:hAnsi="Calibri Light" w:cs="Calibri Light"/>
                <w:sz w:val="20"/>
              </w:rPr>
              <w:t>)</w:t>
            </w:r>
          </w:p>
          <w:p w14:paraId="3049631C" w14:textId="77777777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3.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Opisati tehnike i strategije dodatnog objašnjavanja pojmova</w:t>
            </w:r>
          </w:p>
          <w:p w14:paraId="0A6C0004" w14:textId="77777777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4.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Demonstrirati tehnike i strategije prevođenja</w:t>
            </w:r>
          </w:p>
          <w:p w14:paraId="6C4960EF" w14:textId="77777777" w:rsidR="00E750FF" w:rsidRP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5.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Demonstrirati tehnike i strategije transliteracije</w:t>
            </w:r>
          </w:p>
          <w:p w14:paraId="254C0559" w14:textId="5618959A" w:rsidR="00E750FF" w:rsidRDefault="00E750FF" w:rsidP="00E750FF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E750FF">
              <w:rPr>
                <w:rFonts w:ascii="Calibri Light" w:eastAsia="Calibri" w:hAnsi="Calibri Light" w:cs="Calibri Light"/>
                <w:sz w:val="20"/>
              </w:rPr>
              <w:t>6.</w:t>
            </w:r>
            <w:r w:rsidRPr="00E750FF">
              <w:rPr>
                <w:rFonts w:ascii="Calibri Light" w:eastAsia="Calibri" w:hAnsi="Calibri Light" w:cs="Calibri Light"/>
                <w:sz w:val="20"/>
              </w:rPr>
              <w:tab/>
              <w:t>Demonstrirati tehnike i strategije očitavanja</w:t>
            </w:r>
          </w:p>
          <w:p w14:paraId="437BC680" w14:textId="77777777" w:rsidR="00DF07E5" w:rsidRPr="00DF07E5" w:rsidRDefault="00DF07E5" w:rsidP="00DF07E5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F07E5">
              <w:rPr>
                <w:rFonts w:ascii="Calibri Light" w:eastAsia="Calibri" w:hAnsi="Calibri Light" w:cs="Calibri Light"/>
                <w:sz w:val="20"/>
              </w:rPr>
              <w:t>7.</w:t>
            </w:r>
            <w:r w:rsidRPr="00DF07E5">
              <w:rPr>
                <w:rFonts w:ascii="Calibri Light" w:eastAsia="Calibri" w:hAnsi="Calibri Light" w:cs="Calibri Light"/>
                <w:sz w:val="20"/>
              </w:rPr>
              <w:tab/>
              <w:t>Demonstrirati tehnike i strategije bilježenja</w:t>
            </w:r>
          </w:p>
          <w:p w14:paraId="7E7AF18A" w14:textId="77777777" w:rsidR="00DF07E5" w:rsidRPr="00DF07E5" w:rsidRDefault="00DF07E5" w:rsidP="00DF07E5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F07E5">
              <w:rPr>
                <w:rFonts w:ascii="Calibri Light" w:eastAsia="Calibri" w:hAnsi="Calibri Light" w:cs="Calibri Light"/>
                <w:sz w:val="20"/>
              </w:rPr>
              <w:t>8.</w:t>
            </w:r>
            <w:r w:rsidRPr="00DF07E5">
              <w:rPr>
                <w:rFonts w:ascii="Calibri Light" w:eastAsia="Calibri" w:hAnsi="Calibri Light" w:cs="Calibri Light"/>
                <w:sz w:val="20"/>
              </w:rPr>
              <w:tab/>
              <w:t>Opisati osnove pružanja drugih oblika potpore</w:t>
            </w:r>
          </w:p>
          <w:p w14:paraId="4D91418E" w14:textId="77777777" w:rsidR="00DF07E5" w:rsidRPr="00DF07E5" w:rsidRDefault="00DF07E5" w:rsidP="00DF07E5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F07E5">
              <w:rPr>
                <w:rFonts w:ascii="Calibri Light" w:eastAsia="Calibri" w:hAnsi="Calibri Light" w:cs="Calibri Light"/>
                <w:sz w:val="20"/>
              </w:rPr>
              <w:t>9.</w:t>
            </w:r>
            <w:r w:rsidRPr="00DF07E5">
              <w:rPr>
                <w:rFonts w:ascii="Calibri Light" w:eastAsia="Calibri" w:hAnsi="Calibri Light" w:cs="Calibri Light"/>
                <w:sz w:val="20"/>
              </w:rPr>
              <w:tab/>
              <w:t>Nabrojiti osnovne vrste pomoćne tehnologije i potpomognute komunikacije prema namjeni</w:t>
            </w:r>
          </w:p>
          <w:p w14:paraId="5362AFDA" w14:textId="3AF4B792" w:rsidR="00423DF0" w:rsidRPr="00DB61BD" w:rsidRDefault="00DF07E5" w:rsidP="00423DF0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F07E5">
              <w:rPr>
                <w:rFonts w:ascii="Calibri Light" w:eastAsia="Calibri" w:hAnsi="Calibri Light" w:cs="Calibri Light"/>
                <w:sz w:val="20"/>
              </w:rPr>
              <w:t>10.</w:t>
            </w:r>
            <w:r w:rsidRPr="00DF07E5">
              <w:rPr>
                <w:rFonts w:ascii="Calibri Light" w:eastAsia="Calibri" w:hAnsi="Calibri Light" w:cs="Calibri Light"/>
                <w:sz w:val="20"/>
              </w:rPr>
              <w:tab/>
              <w:t>Demonstrirati osnove tehnika i postupaka pružanja drugih oblika potpore</w:t>
            </w:r>
          </w:p>
        </w:tc>
      </w:tr>
      <w:tr w:rsidR="00E7354E" w:rsidRPr="00DB61BD" w14:paraId="42AD6F2D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21CFF9C3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Sadržaj/ ključni pojmovi teme</w:t>
            </w:r>
          </w:p>
        </w:tc>
      </w:tr>
      <w:tr w:rsidR="00E7354E" w:rsidRPr="00DB61BD" w14:paraId="1220483F" w14:textId="77777777" w:rsidTr="00654301">
        <w:tc>
          <w:tcPr>
            <w:tcW w:w="9016" w:type="dxa"/>
            <w:gridSpan w:val="7"/>
            <w:vAlign w:val="center"/>
          </w:tcPr>
          <w:p w14:paraId="128EFA2D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06E3FC18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7B805FB1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Načini poučavanja</w:t>
            </w:r>
          </w:p>
        </w:tc>
      </w:tr>
      <w:tr w:rsidR="00E7354E" w:rsidRPr="00DB61BD" w14:paraId="1AE735BC" w14:textId="77777777" w:rsidTr="00654301">
        <w:tc>
          <w:tcPr>
            <w:tcW w:w="9016" w:type="dxa"/>
            <w:gridSpan w:val="7"/>
            <w:vAlign w:val="center"/>
          </w:tcPr>
          <w:p w14:paraId="734AE2AF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292D88F6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33051EFA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Načini vrednovanja </w:t>
            </w:r>
          </w:p>
          <w:p w14:paraId="668220B4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(postupci kojima će se provjeriti ostvarenost ishoda učenja)</w:t>
            </w:r>
          </w:p>
        </w:tc>
      </w:tr>
      <w:tr w:rsidR="00E7354E" w:rsidRPr="00DB61BD" w14:paraId="445F897E" w14:textId="77777777" w:rsidTr="00654301">
        <w:tc>
          <w:tcPr>
            <w:tcW w:w="9016" w:type="dxa"/>
            <w:gridSpan w:val="7"/>
            <w:vAlign w:val="center"/>
          </w:tcPr>
          <w:p w14:paraId="52EC0A9A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16E017E1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202A6E8F" w14:textId="77777777" w:rsidR="00E7354E" w:rsidRPr="00DB61BD" w:rsidRDefault="00E7354E" w:rsidP="006543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Literatura i drugi obrazovni materijali/mediji koji će se koristiti tijekom poučavanja i učenja</w:t>
            </w:r>
          </w:p>
        </w:tc>
      </w:tr>
      <w:tr w:rsidR="00E7354E" w:rsidRPr="00DB61BD" w14:paraId="6E0BE5CC" w14:textId="77777777" w:rsidTr="00654301">
        <w:tc>
          <w:tcPr>
            <w:tcW w:w="9016" w:type="dxa"/>
            <w:gridSpan w:val="7"/>
            <w:vAlign w:val="center"/>
          </w:tcPr>
          <w:p w14:paraId="2E00C17F" w14:textId="77777777" w:rsidR="00E7354E" w:rsidRPr="00DB61BD" w:rsidRDefault="00E7354E" w:rsidP="00654301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67870218" w14:textId="77777777" w:rsidR="00E7354E" w:rsidRPr="00DB61BD" w:rsidRDefault="00E7354E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851"/>
        <w:gridCol w:w="1417"/>
        <w:gridCol w:w="851"/>
        <w:gridCol w:w="1559"/>
        <w:gridCol w:w="799"/>
      </w:tblGrid>
      <w:tr w:rsidR="00E7354E" w:rsidRPr="00DB61BD" w14:paraId="389E5D48" w14:textId="77777777" w:rsidTr="00654301">
        <w:tc>
          <w:tcPr>
            <w:tcW w:w="2254" w:type="dxa"/>
            <w:vAlign w:val="center"/>
          </w:tcPr>
          <w:p w14:paraId="416836C0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Naziv teme</w:t>
            </w:r>
          </w:p>
        </w:tc>
        <w:tc>
          <w:tcPr>
            <w:tcW w:w="6762" w:type="dxa"/>
            <w:gridSpan w:val="6"/>
            <w:vAlign w:val="center"/>
          </w:tcPr>
          <w:p w14:paraId="56092A08" w14:textId="1348D5B6" w:rsidR="00E7354E" w:rsidRPr="00E7354E" w:rsidRDefault="00423DF0" w:rsidP="00654301">
            <w:pPr>
              <w:spacing w:before="60" w:after="60"/>
              <w:rPr>
                <w:rFonts w:ascii="Calibri Light" w:eastAsia="Calibri" w:hAnsi="Calibri Light" w:cs="Calibri Light"/>
                <w:b/>
                <w:bCs/>
                <w:sz w:val="20"/>
              </w:rPr>
            </w:pPr>
            <w:r w:rsidRPr="00423DF0">
              <w:rPr>
                <w:rFonts w:ascii="Calibri Light" w:eastAsia="Calibri" w:hAnsi="Calibri Light" w:cs="Calibri Light"/>
                <w:b/>
                <w:bCs/>
                <w:sz w:val="20"/>
              </w:rPr>
              <w:t>Osnove vođenja gluhoslijepih osoba</w:t>
            </w:r>
          </w:p>
        </w:tc>
      </w:tr>
      <w:tr w:rsidR="00E7354E" w:rsidRPr="00DB61BD" w14:paraId="3084A738" w14:textId="77777777" w:rsidTr="00654301">
        <w:tc>
          <w:tcPr>
            <w:tcW w:w="2254" w:type="dxa"/>
            <w:vAlign w:val="center"/>
          </w:tcPr>
          <w:p w14:paraId="2E6D6DF9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Edukator/i </w:t>
            </w:r>
          </w:p>
          <w:p w14:paraId="3720A2A1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(izvoditelj/i teme)</w:t>
            </w:r>
          </w:p>
        </w:tc>
        <w:tc>
          <w:tcPr>
            <w:tcW w:w="6762" w:type="dxa"/>
            <w:gridSpan w:val="6"/>
            <w:vAlign w:val="center"/>
          </w:tcPr>
          <w:p w14:paraId="7A0BC4AA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5B5A58CD" w14:textId="77777777" w:rsidTr="00654301">
        <w:tc>
          <w:tcPr>
            <w:tcW w:w="2254" w:type="dxa"/>
            <w:vMerge w:val="restart"/>
            <w:vAlign w:val="center"/>
          </w:tcPr>
          <w:p w14:paraId="6C0FD3C0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Broj sati nastave</w:t>
            </w:r>
          </w:p>
          <w:p w14:paraId="363B66BC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(prema obliku nastave i za svaki oblik prema modelu izvođenja)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14:paraId="1FE1090C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Predavanja:</w:t>
            </w:r>
          </w:p>
        </w:tc>
        <w:tc>
          <w:tcPr>
            <w:tcW w:w="851" w:type="dxa"/>
            <w:vAlign w:val="center"/>
          </w:tcPr>
          <w:p w14:paraId="1724E788" w14:textId="77777777" w:rsidR="00E7354E" w:rsidRPr="00DB61BD" w:rsidRDefault="00E7354E" w:rsidP="00654301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DD2FB88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Praktični rad:</w:t>
            </w:r>
          </w:p>
        </w:tc>
        <w:tc>
          <w:tcPr>
            <w:tcW w:w="851" w:type="dxa"/>
            <w:vAlign w:val="center"/>
          </w:tcPr>
          <w:p w14:paraId="22089A47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3F1351A9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Samostalni rad polaznika:</w:t>
            </w:r>
          </w:p>
        </w:tc>
        <w:tc>
          <w:tcPr>
            <w:tcW w:w="799" w:type="dxa"/>
            <w:vMerge w:val="restart"/>
            <w:vAlign w:val="center"/>
          </w:tcPr>
          <w:p w14:paraId="63309F40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0487D34B" w14:textId="77777777" w:rsidTr="00654301">
        <w:tc>
          <w:tcPr>
            <w:tcW w:w="2254" w:type="dxa"/>
            <w:vMerge/>
            <w:vAlign w:val="center"/>
          </w:tcPr>
          <w:p w14:paraId="340DA8A9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0B0C1C5C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6AA8BB67" w14:textId="77777777" w:rsidR="00E7354E" w:rsidRPr="00DB61BD" w:rsidRDefault="00E7354E" w:rsidP="00654301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2A5148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uživo:</w:t>
            </w:r>
          </w:p>
        </w:tc>
        <w:tc>
          <w:tcPr>
            <w:tcW w:w="851" w:type="dxa"/>
            <w:vAlign w:val="center"/>
          </w:tcPr>
          <w:p w14:paraId="007D2275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5B9F9A2D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14EA889E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E7354E" w:rsidRPr="00DB61BD" w14:paraId="093DDF33" w14:textId="77777777" w:rsidTr="00654301">
        <w:tc>
          <w:tcPr>
            <w:tcW w:w="2254" w:type="dxa"/>
            <w:vMerge/>
            <w:vAlign w:val="center"/>
          </w:tcPr>
          <w:p w14:paraId="69C19911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1285" w:type="dxa"/>
            <w:shd w:val="clear" w:color="auto" w:fill="D9D9D9"/>
            <w:vAlign w:val="center"/>
          </w:tcPr>
          <w:p w14:paraId="431A238D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5CD2B429" w14:textId="77777777" w:rsidR="00E7354E" w:rsidRPr="00DB61BD" w:rsidRDefault="00E7354E" w:rsidP="00654301">
            <w:pPr>
              <w:spacing w:before="60" w:after="60"/>
              <w:jc w:val="center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565DDE" w14:textId="77777777" w:rsidR="00E7354E" w:rsidRPr="00DB61BD" w:rsidRDefault="00E7354E" w:rsidP="00654301">
            <w:pPr>
              <w:spacing w:before="60" w:after="60"/>
              <w:jc w:val="right"/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20"/>
              </w:rPr>
              <w:t>online:</w:t>
            </w:r>
          </w:p>
        </w:tc>
        <w:tc>
          <w:tcPr>
            <w:tcW w:w="851" w:type="dxa"/>
            <w:vAlign w:val="center"/>
          </w:tcPr>
          <w:p w14:paraId="7E5BC05F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20EFFB98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799" w:type="dxa"/>
            <w:vMerge/>
            <w:vAlign w:val="center"/>
          </w:tcPr>
          <w:p w14:paraId="3193AC18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E7354E" w:rsidRPr="00DB61BD" w14:paraId="49E2A291" w14:textId="77777777" w:rsidTr="00654301">
        <w:tc>
          <w:tcPr>
            <w:tcW w:w="9016" w:type="dxa"/>
            <w:gridSpan w:val="7"/>
            <w:shd w:val="clear" w:color="auto" w:fill="A6A6A6"/>
            <w:vAlign w:val="center"/>
          </w:tcPr>
          <w:p w14:paraId="25A87023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6"/>
              </w:rPr>
            </w:pPr>
          </w:p>
        </w:tc>
      </w:tr>
      <w:tr w:rsidR="00E7354E" w:rsidRPr="00DB61BD" w14:paraId="497323CD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168362D4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Ishodi učenja teme</w:t>
            </w:r>
          </w:p>
        </w:tc>
      </w:tr>
      <w:tr w:rsidR="00E7354E" w:rsidRPr="00DB61BD" w14:paraId="3960A48C" w14:textId="77777777" w:rsidTr="00654301">
        <w:tc>
          <w:tcPr>
            <w:tcW w:w="9016" w:type="dxa"/>
            <w:gridSpan w:val="7"/>
            <w:vAlign w:val="center"/>
          </w:tcPr>
          <w:p w14:paraId="6777BC5E" w14:textId="77777777" w:rsidR="00E3345D" w:rsidRDefault="00E3345D" w:rsidP="00DF26C7">
            <w:pPr>
              <w:rPr>
                <w:rFonts w:ascii="Calibri Light" w:eastAsia="Calibri" w:hAnsi="Calibri Light" w:cs="Calibri Light"/>
                <w:sz w:val="20"/>
              </w:rPr>
            </w:pPr>
          </w:p>
          <w:p w14:paraId="5FBC0B99" w14:textId="77777777" w:rsidR="00E7354E" w:rsidRDefault="00585ACC" w:rsidP="00DF26C7">
            <w:pPr>
              <w:rPr>
                <w:rFonts w:ascii="Calibri Light" w:eastAsia="Calibri" w:hAnsi="Calibri Light" w:cs="Calibri Light"/>
                <w:sz w:val="20"/>
              </w:rPr>
            </w:pPr>
            <w:r w:rsidRPr="00585ACC">
              <w:rPr>
                <w:rFonts w:ascii="Calibri Light" w:eastAsia="Calibri" w:hAnsi="Calibri Light" w:cs="Calibri Light"/>
                <w:sz w:val="20"/>
              </w:rPr>
              <w:t>Demonstrirati različite tehnike vođenja</w:t>
            </w:r>
          </w:p>
          <w:p w14:paraId="61313F92" w14:textId="23254293" w:rsidR="00E3345D" w:rsidRPr="00DB61BD" w:rsidRDefault="00E3345D" w:rsidP="00DF26C7">
            <w:pPr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E7354E" w:rsidRPr="00DB61BD" w14:paraId="3D996FCE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4B9566E6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Sadržaj/ ključni pojmovi teme</w:t>
            </w:r>
          </w:p>
        </w:tc>
      </w:tr>
      <w:tr w:rsidR="00E7354E" w:rsidRPr="00DB61BD" w14:paraId="6A459A3A" w14:textId="77777777" w:rsidTr="00654301">
        <w:tc>
          <w:tcPr>
            <w:tcW w:w="9016" w:type="dxa"/>
            <w:gridSpan w:val="7"/>
            <w:vAlign w:val="center"/>
          </w:tcPr>
          <w:p w14:paraId="4262FB0B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62A510F7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0B3A9CFB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>Načini poučavanja</w:t>
            </w:r>
          </w:p>
        </w:tc>
      </w:tr>
      <w:tr w:rsidR="00E7354E" w:rsidRPr="00DB61BD" w14:paraId="2388CAF0" w14:textId="77777777" w:rsidTr="00654301">
        <w:tc>
          <w:tcPr>
            <w:tcW w:w="9016" w:type="dxa"/>
            <w:gridSpan w:val="7"/>
            <w:vAlign w:val="center"/>
          </w:tcPr>
          <w:p w14:paraId="7188AE04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21C4CD1C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51DE19DA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sz w:val="20"/>
              </w:rPr>
              <w:t xml:space="preserve">Načini vrednovanja </w:t>
            </w:r>
          </w:p>
          <w:p w14:paraId="509290AB" w14:textId="77777777" w:rsidR="00E7354E" w:rsidRPr="00DB61BD" w:rsidRDefault="00E7354E" w:rsidP="00654301">
            <w:pPr>
              <w:rPr>
                <w:rFonts w:ascii="Calibri Light" w:eastAsia="Calibri" w:hAnsi="Calibri Light" w:cs="Calibri Light"/>
                <w:i/>
                <w:sz w:val="20"/>
              </w:rPr>
            </w:pPr>
            <w:r w:rsidRPr="00DB61BD">
              <w:rPr>
                <w:rFonts w:ascii="Calibri Light" w:eastAsia="Calibri" w:hAnsi="Calibri Light" w:cs="Calibri Light"/>
                <w:i/>
                <w:sz w:val="18"/>
              </w:rPr>
              <w:t>(postupci kojima će se provjeriti ostvarenost ishoda učenja)</w:t>
            </w:r>
          </w:p>
        </w:tc>
      </w:tr>
      <w:tr w:rsidR="00E7354E" w:rsidRPr="00DB61BD" w14:paraId="36891C6E" w14:textId="77777777" w:rsidTr="00654301">
        <w:tc>
          <w:tcPr>
            <w:tcW w:w="9016" w:type="dxa"/>
            <w:gridSpan w:val="7"/>
            <w:vAlign w:val="center"/>
          </w:tcPr>
          <w:p w14:paraId="15FD6E9C" w14:textId="77777777" w:rsidR="00E7354E" w:rsidRPr="00DB61BD" w:rsidRDefault="00E7354E" w:rsidP="00654301">
            <w:pPr>
              <w:spacing w:before="60" w:after="60"/>
              <w:rPr>
                <w:rFonts w:ascii="Calibri Light" w:eastAsia="Calibri" w:hAnsi="Calibri Light" w:cs="Calibri Light"/>
                <w:sz w:val="20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E7354E" w:rsidRPr="00DB61BD" w14:paraId="3F628008" w14:textId="77777777" w:rsidTr="00654301">
        <w:tc>
          <w:tcPr>
            <w:tcW w:w="9016" w:type="dxa"/>
            <w:gridSpan w:val="7"/>
            <w:shd w:val="clear" w:color="auto" w:fill="D9D9D9"/>
            <w:vAlign w:val="center"/>
          </w:tcPr>
          <w:p w14:paraId="451485EC" w14:textId="77777777" w:rsidR="00E7354E" w:rsidRPr="00DB61BD" w:rsidRDefault="00E7354E" w:rsidP="006543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Literatura i drugi obrazovni materijali/mediji koji će se koristiti tijekom poučavanja i učenja</w:t>
            </w:r>
          </w:p>
        </w:tc>
      </w:tr>
      <w:tr w:rsidR="00E7354E" w:rsidRPr="00DB61BD" w14:paraId="025827C3" w14:textId="77777777" w:rsidTr="00654301">
        <w:tc>
          <w:tcPr>
            <w:tcW w:w="9016" w:type="dxa"/>
            <w:gridSpan w:val="7"/>
            <w:vAlign w:val="center"/>
          </w:tcPr>
          <w:p w14:paraId="40D68FD1" w14:textId="77777777" w:rsidR="00E7354E" w:rsidRPr="00DB61BD" w:rsidRDefault="00E7354E" w:rsidP="00654301">
            <w:pP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pP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instrText xml:space="preserve"> FORMTEXT </w:instrTex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separate"/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t> </w:t>
            </w:r>
            <w:r w:rsidRPr="00DB61BD">
              <w:rPr>
                <w:rFonts w:ascii="Calibri Light" w:eastAsia="Times New Roman" w:hAnsi="Calibri Light" w:cs="Calibri Light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5140A4C1" w14:textId="77777777" w:rsidR="00E7354E" w:rsidRPr="00DB61BD" w:rsidRDefault="00E7354E" w:rsidP="00DB61BD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lastRenderedPageBreak/>
        <w:t xml:space="preserve"> </w:t>
      </w:r>
    </w:p>
    <w:p w14:paraId="2B816327" w14:textId="28557FCE" w:rsidR="00DB61BD" w:rsidRPr="00DF26C7" w:rsidRDefault="00E7354E" w:rsidP="00DF26C7">
      <w:pPr>
        <w:spacing w:before="60" w:after="60" w:line="240" w:lineRule="auto"/>
        <w:rPr>
          <w:rFonts w:ascii="Calibri Light" w:eastAsia="Calibri" w:hAnsi="Calibri Light" w:cs="Calibri Light"/>
          <w:i/>
          <w:kern w:val="0"/>
          <w:sz w:val="16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 xml:space="preserve"> </w:t>
      </w:r>
      <w:r w:rsidR="00DB61BD" w:rsidRPr="00DB61BD">
        <w:rPr>
          <w:rFonts w:ascii="Calibri Light" w:eastAsia="Calibri" w:hAnsi="Calibri Light" w:cs="Calibri Light"/>
          <w:i/>
          <w:kern w:val="0"/>
          <w:sz w:val="16"/>
          <w14:ligatures w14:val="none"/>
        </w:rPr>
        <w:t>(*Napomena: za svaki predmet/temu potrebno je ispuniti dio III. Opis teme)</w:t>
      </w:r>
    </w:p>
    <w:p w14:paraId="3DE3FD98" w14:textId="391CB06D" w:rsidR="00DB61BD" w:rsidRPr="00DF26C7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:sz w:val="18"/>
          <w14:ligatures w14:val="none"/>
        </w:rPr>
      </w:pPr>
      <w:r w:rsidRPr="00DB61BD">
        <w:rPr>
          <w:rFonts w:ascii="Calibri Light" w:eastAsia="Calibri" w:hAnsi="Calibri Light" w:cs="Calibri Light"/>
          <w:i/>
          <w:kern w:val="0"/>
          <w:sz w:val="18"/>
          <w14:ligatures w14:val="none"/>
        </w:rPr>
        <w:t>*Napomena: Riječi i pojmovni sklopovi koji imaju rodno značenje korišteni u ovom dokumentu odnose se jednako na oba roda, bez obzira jesu li korišteni u muškom ili ženskom rodu.</w:t>
      </w:r>
    </w:p>
    <w:p w14:paraId="6E8496A5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b/>
          <w:kern w:val="0"/>
          <w:sz w:val="18"/>
          <w14:ligatures w14:val="none"/>
        </w:rPr>
      </w:pPr>
      <w:r w:rsidRPr="00DB61BD">
        <w:rPr>
          <w:rFonts w:ascii="Calibri Light" w:eastAsia="Calibri" w:hAnsi="Calibri Light" w:cs="Calibri Light"/>
          <w:b/>
          <w:kern w:val="0"/>
          <w:sz w:val="18"/>
          <w14:ligatures w14:val="none"/>
        </w:rPr>
        <w:t>Broj i datum suglasnosti za izvođenje programa (popunjava nadležno tijelo državne uprave ili ministarstvo nadležno za rad):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66C9" w:rsidRPr="00DB61BD" w14:paraId="331707C6" w14:textId="77777777" w:rsidTr="00DB61BD">
        <w:tc>
          <w:tcPr>
            <w:tcW w:w="3681" w:type="dxa"/>
            <w:shd w:val="clear" w:color="auto" w:fill="D9D9D9"/>
            <w:vAlign w:val="center"/>
          </w:tcPr>
          <w:p w14:paraId="6F941D64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KLASA:</w:t>
            </w:r>
          </w:p>
        </w:tc>
        <w:tc>
          <w:tcPr>
            <w:tcW w:w="5335" w:type="dxa"/>
            <w:vAlign w:val="center"/>
          </w:tcPr>
          <w:p w14:paraId="2038836F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  <w:tr w:rsidR="001A66C9" w:rsidRPr="00DB61BD" w14:paraId="2AE7CC9A" w14:textId="77777777" w:rsidTr="00DB61BD">
        <w:tc>
          <w:tcPr>
            <w:tcW w:w="3681" w:type="dxa"/>
            <w:shd w:val="clear" w:color="auto" w:fill="D9D9D9"/>
            <w:vAlign w:val="center"/>
          </w:tcPr>
          <w:p w14:paraId="15921797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URBROJ:</w:t>
            </w:r>
          </w:p>
        </w:tc>
        <w:tc>
          <w:tcPr>
            <w:tcW w:w="5335" w:type="dxa"/>
            <w:vAlign w:val="center"/>
          </w:tcPr>
          <w:p w14:paraId="209FBB79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  <w:tr w:rsidR="001A66C9" w:rsidRPr="00DB61BD" w14:paraId="4125EFDF" w14:textId="77777777" w:rsidTr="00DB61BD">
        <w:tc>
          <w:tcPr>
            <w:tcW w:w="3681" w:type="dxa"/>
            <w:shd w:val="clear" w:color="auto" w:fill="D9D9D9"/>
            <w:vAlign w:val="center"/>
          </w:tcPr>
          <w:p w14:paraId="19A0F9E7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b/>
                <w:sz w:val="18"/>
              </w:rPr>
            </w:pPr>
            <w:r w:rsidRPr="00DB61BD">
              <w:rPr>
                <w:rFonts w:ascii="Calibri Light" w:eastAsia="Calibri" w:hAnsi="Calibri Light" w:cs="Calibri Light"/>
                <w:b/>
                <w:sz w:val="18"/>
              </w:rPr>
              <w:t>Datum izdavanja suglasnosti:</w:t>
            </w:r>
          </w:p>
        </w:tc>
        <w:tc>
          <w:tcPr>
            <w:tcW w:w="5335" w:type="dxa"/>
            <w:vAlign w:val="center"/>
          </w:tcPr>
          <w:p w14:paraId="4F9FD11C" w14:textId="77777777" w:rsidR="00DB61BD" w:rsidRPr="00DB61BD" w:rsidRDefault="00DB61BD" w:rsidP="00DB61BD">
            <w:pPr>
              <w:spacing w:before="120" w:after="120"/>
              <w:rPr>
                <w:rFonts w:ascii="Calibri Light" w:eastAsia="Calibri" w:hAnsi="Calibri Light" w:cs="Calibri Light"/>
                <w:sz w:val="18"/>
              </w:rPr>
            </w:pPr>
          </w:p>
        </w:tc>
      </w:tr>
    </w:tbl>
    <w:p w14:paraId="6770098A" w14:textId="77777777" w:rsidR="00DB61BD" w:rsidRPr="00DB61BD" w:rsidRDefault="00DB61BD" w:rsidP="00DB61BD">
      <w:pPr>
        <w:spacing w:after="240" w:line="360" w:lineRule="auto"/>
        <w:jc w:val="both"/>
        <w:rPr>
          <w:rFonts w:ascii="Calibri Light" w:eastAsia="Calibri" w:hAnsi="Calibri Light" w:cs="Calibri Light"/>
          <w:kern w:val="0"/>
          <w14:ligatures w14:val="none"/>
        </w:rPr>
      </w:pPr>
    </w:p>
    <w:p w14:paraId="67072C96" w14:textId="77777777" w:rsidR="00EF7308" w:rsidRDefault="00EF7308"/>
    <w:sectPr w:rsidR="00EF7308" w:rsidSect="003779CB">
      <w:footerReference w:type="default" r:id="rId10"/>
      <w:footnotePr>
        <w:numFmt w:val="chicago"/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A988B" w14:textId="77777777" w:rsidR="008E01FB" w:rsidRDefault="008E01FB" w:rsidP="00DB61BD">
      <w:pPr>
        <w:spacing w:after="0" w:line="240" w:lineRule="auto"/>
      </w:pPr>
      <w:r>
        <w:separator/>
      </w:r>
    </w:p>
  </w:endnote>
  <w:endnote w:type="continuationSeparator" w:id="0">
    <w:p w14:paraId="69521EA5" w14:textId="77777777" w:rsidR="008E01FB" w:rsidRDefault="008E01FB" w:rsidP="00DB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0188217"/>
      <w:docPartObj>
        <w:docPartGallery w:val="Page Numbers (Bottom of Page)"/>
        <w:docPartUnique/>
      </w:docPartObj>
    </w:sdtPr>
    <w:sdtContent>
      <w:p w14:paraId="20ED1F09" w14:textId="77777777" w:rsidR="003779CB" w:rsidRDefault="003779CB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32A00E3" wp14:editId="4D70AF1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FCE33" w14:textId="77777777" w:rsidR="003779CB" w:rsidRPr="00DB61BD" w:rsidRDefault="003779CB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</w:pP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fldChar w:fldCharType="begin"/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instrText xml:space="preserve"> PAGE    \* MERGEFORMAT </w:instrText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sz w:val="18"/>
                                  </w:rPr>
                                  <w:fldChar w:fldCharType="separate"/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noProof/>
                                    <w:color w:val="8C8C8C"/>
                                    <w:sz w:val="18"/>
                                  </w:rPr>
                                  <w:t>57</w:t>
                                </w:r>
                                <w:r w:rsidRPr="00DB61BD">
                                  <w:rPr>
                                    <w:rFonts w:ascii="Calibri Light" w:hAnsi="Calibri Light" w:cs="Calibri Light"/>
                                    <w:b/>
                                    <w:noProof/>
                                    <w:color w:val="8C8C8C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2A00E3" id="Group 1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2AFCE33" w14:textId="77777777" w:rsidR="003779CB" w:rsidRPr="00DB61BD" w:rsidRDefault="003779CB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</w:pP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fldChar w:fldCharType="begin"/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instrText xml:space="preserve"> PAGE    \* MERGEFORMAT </w:instrText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sz w:val="18"/>
                            </w:rPr>
                            <w:fldChar w:fldCharType="separate"/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noProof/>
                              <w:color w:val="8C8C8C"/>
                              <w:sz w:val="18"/>
                            </w:rPr>
                            <w:t>57</w:t>
                          </w:r>
                          <w:r w:rsidRPr="00DB61BD">
                            <w:rPr>
                              <w:rFonts w:ascii="Calibri Light" w:hAnsi="Calibri Light" w:cs="Calibri Light"/>
                              <w:b/>
                              <w:noProof/>
                              <w:color w:val="8C8C8C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BF554" w14:textId="77777777" w:rsidR="008E01FB" w:rsidRDefault="008E01FB" w:rsidP="00DB61BD">
      <w:pPr>
        <w:spacing w:after="0" w:line="240" w:lineRule="auto"/>
      </w:pPr>
      <w:r>
        <w:separator/>
      </w:r>
    </w:p>
  </w:footnote>
  <w:footnote w:type="continuationSeparator" w:id="0">
    <w:p w14:paraId="48070AA7" w14:textId="77777777" w:rsidR="008E01FB" w:rsidRDefault="008E01FB" w:rsidP="00DB61BD">
      <w:pPr>
        <w:spacing w:after="0" w:line="240" w:lineRule="auto"/>
      </w:pPr>
      <w:r>
        <w:continuationSeparator/>
      </w:r>
    </w:p>
  </w:footnote>
  <w:footnote w:id="1">
    <w:p w14:paraId="159037ED" w14:textId="77777777" w:rsidR="00DB61BD" w:rsidRPr="001A66C9" w:rsidRDefault="00DB61BD" w:rsidP="00DB61BD">
      <w:pPr>
        <w:pStyle w:val="Tekstfusnote"/>
        <w:rPr>
          <w:rFonts w:ascii="Calibri" w:hAnsi="Calibri" w:cs="Calibri"/>
          <w:sz w:val="16"/>
          <w:szCs w:val="16"/>
        </w:rPr>
      </w:pPr>
      <w:r w:rsidRPr="001A66C9">
        <w:rPr>
          <w:rStyle w:val="Referencafusnote"/>
          <w:rFonts w:ascii="Calibri" w:hAnsi="Calibri" w:cs="Calibri"/>
          <w:sz w:val="16"/>
          <w:szCs w:val="16"/>
        </w:rPr>
        <w:footnoteRef/>
      </w:r>
      <w:r w:rsidRPr="001A66C9">
        <w:rPr>
          <w:rFonts w:ascii="Calibri" w:hAnsi="Calibri" w:cs="Calibri"/>
          <w:sz w:val="16"/>
          <w:szCs w:val="16"/>
        </w:rPr>
        <w:t xml:space="preserve"> Dostavljaju se dokazi: fotografije prostora, dokaz o vlasništvu ili ugovor o najmu prostora, licence za IT programe, sporazumi s pravnim subjektima (firme, obrti) u slučaju izvođenja praktičnog dijela nastave i osiguranja opreme.</w:t>
      </w:r>
    </w:p>
  </w:footnote>
  <w:footnote w:id="2">
    <w:p w14:paraId="58BE2C21" w14:textId="77777777" w:rsidR="00DB61BD" w:rsidRPr="001A66C9" w:rsidRDefault="00DB61BD" w:rsidP="00DB61BD">
      <w:pPr>
        <w:pStyle w:val="Tekstfusnote"/>
        <w:spacing w:before="60" w:after="60"/>
        <w:rPr>
          <w:rFonts w:ascii="Calibri" w:hAnsi="Calibri" w:cs="Calibri"/>
          <w:sz w:val="16"/>
          <w:szCs w:val="16"/>
        </w:rPr>
      </w:pPr>
      <w:r w:rsidRPr="001A66C9">
        <w:rPr>
          <w:rStyle w:val="Referencafusnote"/>
          <w:rFonts w:ascii="Calibri" w:hAnsi="Calibri" w:cs="Calibri"/>
          <w:sz w:val="16"/>
          <w:szCs w:val="16"/>
        </w:rPr>
        <w:footnoteRef/>
      </w:r>
      <w:r w:rsidRPr="001A66C9">
        <w:rPr>
          <w:rFonts w:ascii="Calibri" w:hAnsi="Calibri" w:cs="Calibri"/>
          <w:sz w:val="16"/>
          <w:szCs w:val="16"/>
        </w:rPr>
        <w:t xml:space="preserve"> Kao prilog, uz obrazac dostavljaju se životopisi (u EU formatu) edukatora koji sudjeluju u izvedbi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722AD"/>
    <w:multiLevelType w:val="hybridMultilevel"/>
    <w:tmpl w:val="D71AA37C"/>
    <w:lvl w:ilvl="0" w:tplc="CD1C66F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025"/>
    <w:multiLevelType w:val="hybridMultilevel"/>
    <w:tmpl w:val="07F492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53EC"/>
    <w:multiLevelType w:val="hybridMultilevel"/>
    <w:tmpl w:val="BFE44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77944"/>
    <w:multiLevelType w:val="hybridMultilevel"/>
    <w:tmpl w:val="F45AACC6"/>
    <w:lvl w:ilvl="0" w:tplc="19FAE37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3AD"/>
    <w:multiLevelType w:val="hybridMultilevel"/>
    <w:tmpl w:val="4672DA90"/>
    <w:lvl w:ilvl="0" w:tplc="66346DA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07855"/>
    <w:multiLevelType w:val="hybridMultilevel"/>
    <w:tmpl w:val="07F4926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C767C"/>
    <w:multiLevelType w:val="hybridMultilevel"/>
    <w:tmpl w:val="5C328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50736">
    <w:abstractNumId w:val="5"/>
  </w:num>
  <w:num w:numId="2" w16cid:durableId="558975149">
    <w:abstractNumId w:val="1"/>
  </w:num>
  <w:num w:numId="3" w16cid:durableId="476382772">
    <w:abstractNumId w:val="4"/>
  </w:num>
  <w:num w:numId="4" w16cid:durableId="528641779">
    <w:abstractNumId w:val="6"/>
  </w:num>
  <w:num w:numId="5" w16cid:durableId="835726662">
    <w:abstractNumId w:val="3"/>
  </w:num>
  <w:num w:numId="6" w16cid:durableId="351348510">
    <w:abstractNumId w:val="0"/>
  </w:num>
  <w:num w:numId="7" w16cid:durableId="15694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43"/>
    <w:rsid w:val="00006BB8"/>
    <w:rsid w:val="00032FA6"/>
    <w:rsid w:val="000404D1"/>
    <w:rsid w:val="00042468"/>
    <w:rsid w:val="0005573C"/>
    <w:rsid w:val="00056A60"/>
    <w:rsid w:val="00071C79"/>
    <w:rsid w:val="00091AA9"/>
    <w:rsid w:val="000A3FBD"/>
    <w:rsid w:val="000C1051"/>
    <w:rsid w:val="000C27BB"/>
    <w:rsid w:val="000C4C2F"/>
    <w:rsid w:val="000C5E32"/>
    <w:rsid w:val="000D3089"/>
    <w:rsid w:val="000D3910"/>
    <w:rsid w:val="000E05B7"/>
    <w:rsid w:val="000F59D1"/>
    <w:rsid w:val="00103DF1"/>
    <w:rsid w:val="00104BFA"/>
    <w:rsid w:val="00117845"/>
    <w:rsid w:val="00122071"/>
    <w:rsid w:val="001246BC"/>
    <w:rsid w:val="001303F2"/>
    <w:rsid w:val="001324C8"/>
    <w:rsid w:val="00134D32"/>
    <w:rsid w:val="00154AC6"/>
    <w:rsid w:val="00166B78"/>
    <w:rsid w:val="00176412"/>
    <w:rsid w:val="001A66C9"/>
    <w:rsid w:val="001C08EE"/>
    <w:rsid w:val="001F3761"/>
    <w:rsid w:val="00233F3C"/>
    <w:rsid w:val="002405FD"/>
    <w:rsid w:val="00266196"/>
    <w:rsid w:val="002719BA"/>
    <w:rsid w:val="00294F40"/>
    <w:rsid w:val="002A702B"/>
    <w:rsid w:val="002A76C5"/>
    <w:rsid w:val="002B256D"/>
    <w:rsid w:val="002E490E"/>
    <w:rsid w:val="002F73BC"/>
    <w:rsid w:val="003031D7"/>
    <w:rsid w:val="00303C60"/>
    <w:rsid w:val="003065EA"/>
    <w:rsid w:val="00313E29"/>
    <w:rsid w:val="003237B6"/>
    <w:rsid w:val="003300CA"/>
    <w:rsid w:val="00332E27"/>
    <w:rsid w:val="00343569"/>
    <w:rsid w:val="00354CDA"/>
    <w:rsid w:val="00356F7F"/>
    <w:rsid w:val="0037103E"/>
    <w:rsid w:val="003779CB"/>
    <w:rsid w:val="00394255"/>
    <w:rsid w:val="00394C1A"/>
    <w:rsid w:val="003B2670"/>
    <w:rsid w:val="003B3A36"/>
    <w:rsid w:val="003B7C77"/>
    <w:rsid w:val="003D4669"/>
    <w:rsid w:val="003E0897"/>
    <w:rsid w:val="003E4168"/>
    <w:rsid w:val="003F5376"/>
    <w:rsid w:val="003F5536"/>
    <w:rsid w:val="003F6D5D"/>
    <w:rsid w:val="003F6F85"/>
    <w:rsid w:val="003F7FEB"/>
    <w:rsid w:val="004038FF"/>
    <w:rsid w:val="0041295A"/>
    <w:rsid w:val="00423DF0"/>
    <w:rsid w:val="00424C5E"/>
    <w:rsid w:val="00433F6A"/>
    <w:rsid w:val="00457504"/>
    <w:rsid w:val="00460092"/>
    <w:rsid w:val="00463F43"/>
    <w:rsid w:val="00474699"/>
    <w:rsid w:val="00490BD4"/>
    <w:rsid w:val="004A73C3"/>
    <w:rsid w:val="004B61E4"/>
    <w:rsid w:val="004B6E5E"/>
    <w:rsid w:val="004B7C3F"/>
    <w:rsid w:val="004C7469"/>
    <w:rsid w:val="004D1488"/>
    <w:rsid w:val="004E27E4"/>
    <w:rsid w:val="00500D01"/>
    <w:rsid w:val="0050643A"/>
    <w:rsid w:val="00517B47"/>
    <w:rsid w:val="00525631"/>
    <w:rsid w:val="00526156"/>
    <w:rsid w:val="00543973"/>
    <w:rsid w:val="005654BC"/>
    <w:rsid w:val="00573505"/>
    <w:rsid w:val="00576B1D"/>
    <w:rsid w:val="00585ACC"/>
    <w:rsid w:val="005A126D"/>
    <w:rsid w:val="005D0117"/>
    <w:rsid w:val="005D2B3F"/>
    <w:rsid w:val="005D329B"/>
    <w:rsid w:val="005F386F"/>
    <w:rsid w:val="00605113"/>
    <w:rsid w:val="006239D3"/>
    <w:rsid w:val="006338C2"/>
    <w:rsid w:val="00633CE7"/>
    <w:rsid w:val="006520C1"/>
    <w:rsid w:val="00683024"/>
    <w:rsid w:val="00686CF5"/>
    <w:rsid w:val="0068736F"/>
    <w:rsid w:val="006A6E3F"/>
    <w:rsid w:val="006B4DBF"/>
    <w:rsid w:val="006B5C06"/>
    <w:rsid w:val="006C327A"/>
    <w:rsid w:val="006E174B"/>
    <w:rsid w:val="006E1B48"/>
    <w:rsid w:val="006E23AE"/>
    <w:rsid w:val="006E2E50"/>
    <w:rsid w:val="006F4C46"/>
    <w:rsid w:val="006F545A"/>
    <w:rsid w:val="006F7804"/>
    <w:rsid w:val="007306CB"/>
    <w:rsid w:val="00740AFD"/>
    <w:rsid w:val="0075748A"/>
    <w:rsid w:val="007619C7"/>
    <w:rsid w:val="007737E2"/>
    <w:rsid w:val="00785D02"/>
    <w:rsid w:val="00795299"/>
    <w:rsid w:val="007A1B2A"/>
    <w:rsid w:val="007B66C5"/>
    <w:rsid w:val="007E2C1E"/>
    <w:rsid w:val="007E5C05"/>
    <w:rsid w:val="007F743E"/>
    <w:rsid w:val="00811AFC"/>
    <w:rsid w:val="00822EDF"/>
    <w:rsid w:val="00824B37"/>
    <w:rsid w:val="00840FED"/>
    <w:rsid w:val="00844A7F"/>
    <w:rsid w:val="008536B4"/>
    <w:rsid w:val="00867A12"/>
    <w:rsid w:val="008944AF"/>
    <w:rsid w:val="00894DA0"/>
    <w:rsid w:val="008A67D0"/>
    <w:rsid w:val="008C0557"/>
    <w:rsid w:val="008E01FB"/>
    <w:rsid w:val="008F722C"/>
    <w:rsid w:val="00900C8A"/>
    <w:rsid w:val="00925FA9"/>
    <w:rsid w:val="0092714D"/>
    <w:rsid w:val="009374AA"/>
    <w:rsid w:val="00953D85"/>
    <w:rsid w:val="00954B05"/>
    <w:rsid w:val="00965A04"/>
    <w:rsid w:val="009C39EA"/>
    <w:rsid w:val="00A02E98"/>
    <w:rsid w:val="00A045EC"/>
    <w:rsid w:val="00A244D5"/>
    <w:rsid w:val="00A361A9"/>
    <w:rsid w:val="00A4143F"/>
    <w:rsid w:val="00A44875"/>
    <w:rsid w:val="00A55985"/>
    <w:rsid w:val="00A66251"/>
    <w:rsid w:val="00A73C1F"/>
    <w:rsid w:val="00A768B5"/>
    <w:rsid w:val="00A976C1"/>
    <w:rsid w:val="00AA44F3"/>
    <w:rsid w:val="00AA5C6F"/>
    <w:rsid w:val="00AA71F6"/>
    <w:rsid w:val="00AB7774"/>
    <w:rsid w:val="00AC03C2"/>
    <w:rsid w:val="00AD3348"/>
    <w:rsid w:val="00AD7B17"/>
    <w:rsid w:val="00AF11E5"/>
    <w:rsid w:val="00B235E9"/>
    <w:rsid w:val="00B308AE"/>
    <w:rsid w:val="00B374E6"/>
    <w:rsid w:val="00B45493"/>
    <w:rsid w:val="00B5430E"/>
    <w:rsid w:val="00B57DD2"/>
    <w:rsid w:val="00B84D05"/>
    <w:rsid w:val="00BA47BA"/>
    <w:rsid w:val="00BB026A"/>
    <w:rsid w:val="00BC08DB"/>
    <w:rsid w:val="00BC0DC5"/>
    <w:rsid w:val="00BC6009"/>
    <w:rsid w:val="00BD190A"/>
    <w:rsid w:val="00BD4FED"/>
    <w:rsid w:val="00BE0AFC"/>
    <w:rsid w:val="00BF327F"/>
    <w:rsid w:val="00C013CD"/>
    <w:rsid w:val="00C148DE"/>
    <w:rsid w:val="00C5621C"/>
    <w:rsid w:val="00C605B3"/>
    <w:rsid w:val="00C64C2F"/>
    <w:rsid w:val="00C75266"/>
    <w:rsid w:val="00C77DFC"/>
    <w:rsid w:val="00CA1C86"/>
    <w:rsid w:val="00CA7E37"/>
    <w:rsid w:val="00CB0C30"/>
    <w:rsid w:val="00CB169F"/>
    <w:rsid w:val="00CB7F33"/>
    <w:rsid w:val="00D05C05"/>
    <w:rsid w:val="00D1373F"/>
    <w:rsid w:val="00D17B6E"/>
    <w:rsid w:val="00D26E22"/>
    <w:rsid w:val="00D32DE0"/>
    <w:rsid w:val="00D41338"/>
    <w:rsid w:val="00D45123"/>
    <w:rsid w:val="00D54C8E"/>
    <w:rsid w:val="00D67670"/>
    <w:rsid w:val="00D708C2"/>
    <w:rsid w:val="00D830C4"/>
    <w:rsid w:val="00D93C6A"/>
    <w:rsid w:val="00D9704D"/>
    <w:rsid w:val="00DB61BD"/>
    <w:rsid w:val="00DC1C1B"/>
    <w:rsid w:val="00DC3AB0"/>
    <w:rsid w:val="00DC71BA"/>
    <w:rsid w:val="00DE0568"/>
    <w:rsid w:val="00DF07E5"/>
    <w:rsid w:val="00DF26C7"/>
    <w:rsid w:val="00DF3641"/>
    <w:rsid w:val="00DF3FC7"/>
    <w:rsid w:val="00E12314"/>
    <w:rsid w:val="00E26831"/>
    <w:rsid w:val="00E26D1B"/>
    <w:rsid w:val="00E27C68"/>
    <w:rsid w:val="00E31FE3"/>
    <w:rsid w:val="00E32EC5"/>
    <w:rsid w:val="00E3345D"/>
    <w:rsid w:val="00E41B99"/>
    <w:rsid w:val="00E472DF"/>
    <w:rsid w:val="00E5325C"/>
    <w:rsid w:val="00E71140"/>
    <w:rsid w:val="00E7156C"/>
    <w:rsid w:val="00E7354E"/>
    <w:rsid w:val="00E750FF"/>
    <w:rsid w:val="00E80045"/>
    <w:rsid w:val="00E93CB8"/>
    <w:rsid w:val="00EB5C75"/>
    <w:rsid w:val="00EC024E"/>
    <w:rsid w:val="00EC218F"/>
    <w:rsid w:val="00ED0DC0"/>
    <w:rsid w:val="00ED6222"/>
    <w:rsid w:val="00EF3696"/>
    <w:rsid w:val="00EF7308"/>
    <w:rsid w:val="00EF77AB"/>
    <w:rsid w:val="00F07BFA"/>
    <w:rsid w:val="00F10FF6"/>
    <w:rsid w:val="00F409DD"/>
    <w:rsid w:val="00F47BB8"/>
    <w:rsid w:val="00F5348E"/>
    <w:rsid w:val="00F659BD"/>
    <w:rsid w:val="00F87AE1"/>
    <w:rsid w:val="00F92FFC"/>
    <w:rsid w:val="00FA176B"/>
    <w:rsid w:val="00FC4115"/>
    <w:rsid w:val="00FD50CB"/>
    <w:rsid w:val="00FD6A70"/>
    <w:rsid w:val="00FF089C"/>
    <w:rsid w:val="00FF1A9D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D3A"/>
  <w15:chartTrackingRefBased/>
  <w15:docId w15:val="{66519346-9BC7-405F-B882-7673D59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63F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63F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3F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63F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63F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63F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63F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63F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63F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3F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63F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3F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63F4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63F43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63F4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63F4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63F4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63F4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63F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63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63F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63F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63F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63F4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63F4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63F4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63F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63F43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63F43"/>
    <w:rPr>
      <w:b/>
      <w:bCs/>
      <w:smallCaps/>
      <w:color w:val="0F4761" w:themeColor="accent1" w:themeShade="BF"/>
      <w:spacing w:val="5"/>
    </w:rPr>
  </w:style>
  <w:style w:type="paragraph" w:styleId="Podnoje">
    <w:name w:val="footer"/>
    <w:basedOn w:val="Normal"/>
    <w:link w:val="PodnojeChar"/>
    <w:uiPriority w:val="99"/>
    <w:semiHidden/>
    <w:unhideWhenUsed/>
    <w:rsid w:val="00DB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B61BD"/>
  </w:style>
  <w:style w:type="table" w:styleId="Reetkatablice">
    <w:name w:val="Table Grid"/>
    <w:basedOn w:val="Obinatablica"/>
    <w:uiPriority w:val="39"/>
    <w:rsid w:val="00DB61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B61B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B61BD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DB61B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A976C1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76C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4246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ishoda-ucenja/detalji/275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Petranović</dc:creator>
  <cp:keywords/>
  <dc:description/>
  <cp:lastModifiedBy>Branka Hrupelj</cp:lastModifiedBy>
  <cp:revision>228</cp:revision>
  <cp:lastPrinted>2024-06-19T10:04:00Z</cp:lastPrinted>
  <dcterms:created xsi:type="dcterms:W3CDTF">2024-05-14T09:12:00Z</dcterms:created>
  <dcterms:modified xsi:type="dcterms:W3CDTF">2024-06-25T14:59:00Z</dcterms:modified>
</cp:coreProperties>
</file>